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E12C6F" w:rsidRDefault="0010499D" w:rsidP="00E66A33">
      <w:pPr>
        <w:pStyle w:val="Heading1"/>
        <w:rPr>
          <w:lang w:val="en-US"/>
        </w:rPr>
      </w:pPr>
      <w:r>
        <w:rPr>
          <w:lang w:val="en-US"/>
        </w:rPr>
        <w:t>World leader in liquid</w:t>
      </w:r>
      <w:r w:rsidR="000834BC">
        <w:rPr>
          <w:lang w:val="en-US"/>
        </w:rPr>
        <w:t xml:space="preserve"> analysis</w:t>
      </w:r>
    </w:p>
    <w:p w:rsidR="00E66A33" w:rsidRPr="00E12C6F" w:rsidRDefault="00C33069" w:rsidP="00E66A33">
      <w:pPr>
        <w:pStyle w:val="Heading2"/>
        <w:rPr>
          <w:lang w:val="en-US"/>
        </w:rPr>
      </w:pPr>
      <w:r w:rsidRPr="00664AA6">
        <w:rPr>
          <w:lang w:val="en-US"/>
        </w:rPr>
        <w:t xml:space="preserve">Endress+Hauser </w:t>
      </w:r>
      <w:r w:rsidR="00AA6B2D" w:rsidRPr="00664AA6">
        <w:rPr>
          <w:lang w:val="en-US"/>
        </w:rPr>
        <w:t xml:space="preserve">receives </w:t>
      </w:r>
      <w:r w:rsidR="00BC3962" w:rsidRPr="00664AA6">
        <w:rPr>
          <w:lang w:val="en-US"/>
        </w:rPr>
        <w:t>Frost &amp; Sullivan</w:t>
      </w:r>
      <w:r w:rsidR="00BC3962">
        <w:rPr>
          <w:lang w:val="en-US"/>
        </w:rPr>
        <w:t>’s</w:t>
      </w:r>
      <w:r w:rsidR="00BC3962" w:rsidRPr="00664AA6">
        <w:rPr>
          <w:lang w:val="en-US"/>
        </w:rPr>
        <w:t xml:space="preserve"> </w:t>
      </w:r>
      <w:r w:rsidR="00AA6B2D" w:rsidRPr="00664AA6">
        <w:rPr>
          <w:lang w:val="en-US"/>
        </w:rPr>
        <w:t>Global Company of the Year</w:t>
      </w:r>
      <w:r w:rsidR="00BC3962">
        <w:rPr>
          <w:lang w:val="en-US"/>
        </w:rPr>
        <w:t xml:space="preserve"> Award</w:t>
      </w:r>
    </w:p>
    <w:p w:rsidR="00AA6B2D" w:rsidRPr="00E12C6F" w:rsidRDefault="00BF1CF1" w:rsidP="00877C69">
      <w:pPr>
        <w:rPr>
          <w:b/>
          <w:lang w:val="en-US"/>
        </w:rPr>
      </w:pPr>
      <w:r>
        <w:rPr>
          <w:b/>
          <w:lang w:val="en-US"/>
        </w:rPr>
        <w:t xml:space="preserve">After </w:t>
      </w:r>
      <w:r w:rsidR="00601F60">
        <w:rPr>
          <w:b/>
          <w:lang w:val="en-US"/>
        </w:rPr>
        <w:t>extensive</w:t>
      </w:r>
      <w:r w:rsidR="00AA6B2D" w:rsidRPr="00E12C6F">
        <w:rPr>
          <w:b/>
          <w:lang w:val="en-US"/>
        </w:rPr>
        <w:t xml:space="preserve"> market and competit</w:t>
      </w:r>
      <w:r w:rsidR="00BC3962">
        <w:rPr>
          <w:b/>
          <w:lang w:val="en-US"/>
        </w:rPr>
        <w:t>or</w:t>
      </w:r>
      <w:r w:rsidR="00AA6B2D" w:rsidRPr="00E12C6F">
        <w:rPr>
          <w:b/>
          <w:lang w:val="en-US"/>
        </w:rPr>
        <w:t xml:space="preserve"> research, US consulting firm Frost &amp; Sullivan concluded that </w:t>
      </w:r>
      <w:r w:rsidR="006E1766" w:rsidRPr="00E12C6F">
        <w:rPr>
          <w:b/>
          <w:lang w:val="en-US"/>
        </w:rPr>
        <w:t xml:space="preserve">Endress+Hauser </w:t>
      </w:r>
      <w:r w:rsidR="00AA6B2D" w:rsidRPr="00E12C6F">
        <w:rPr>
          <w:b/>
          <w:lang w:val="en-US"/>
        </w:rPr>
        <w:t xml:space="preserve">supports its customers better than </w:t>
      </w:r>
      <w:r w:rsidR="00BC3962">
        <w:rPr>
          <w:b/>
          <w:lang w:val="en-US"/>
        </w:rPr>
        <w:t xml:space="preserve">any </w:t>
      </w:r>
      <w:r w:rsidR="00AA6B2D" w:rsidRPr="00E12C6F">
        <w:rPr>
          <w:b/>
          <w:lang w:val="en-US"/>
        </w:rPr>
        <w:t xml:space="preserve">other provider in the area of </w:t>
      </w:r>
      <w:r w:rsidR="0010499D">
        <w:rPr>
          <w:b/>
          <w:lang w:val="en-US"/>
        </w:rPr>
        <w:t>liquid</w:t>
      </w:r>
      <w:r w:rsidR="00AA6B2D" w:rsidRPr="00E12C6F">
        <w:rPr>
          <w:b/>
          <w:lang w:val="en-US"/>
        </w:rPr>
        <w:t xml:space="preserve"> analysis. </w:t>
      </w:r>
    </w:p>
    <w:p w:rsidR="00CE58B4" w:rsidRPr="00E12C6F" w:rsidRDefault="00AA6B2D" w:rsidP="004C558E">
      <w:pPr>
        <w:rPr>
          <w:lang w:val="en-US"/>
        </w:rPr>
      </w:pPr>
      <w:r w:rsidRPr="00E12C6F">
        <w:rPr>
          <w:lang w:val="en-US"/>
        </w:rPr>
        <w:t xml:space="preserve">The </w:t>
      </w:r>
      <w:r w:rsidR="00304032">
        <w:rPr>
          <w:lang w:val="en-US"/>
        </w:rPr>
        <w:t>g</w:t>
      </w:r>
      <w:r w:rsidR="004C558E" w:rsidRPr="00E12C6F">
        <w:rPr>
          <w:lang w:val="en-US"/>
        </w:rPr>
        <w:t>lobal Co</w:t>
      </w:r>
      <w:r w:rsidRPr="00E12C6F">
        <w:rPr>
          <w:lang w:val="en-US"/>
        </w:rPr>
        <w:t xml:space="preserve">mpany of the Year </w:t>
      </w:r>
      <w:r w:rsidR="00BC3962">
        <w:rPr>
          <w:lang w:val="en-US"/>
        </w:rPr>
        <w:t>A</w:t>
      </w:r>
      <w:r w:rsidRPr="00E12C6F">
        <w:rPr>
          <w:lang w:val="en-US"/>
        </w:rPr>
        <w:t xml:space="preserve">ward </w:t>
      </w:r>
      <w:r w:rsidR="00304032">
        <w:rPr>
          <w:lang w:val="en-US"/>
        </w:rPr>
        <w:t xml:space="preserve">for water analysis instrumentation </w:t>
      </w:r>
      <w:r w:rsidRPr="00E12C6F">
        <w:rPr>
          <w:lang w:val="en-US"/>
        </w:rPr>
        <w:t>is based on an independent</w:t>
      </w:r>
      <w:r w:rsidR="00601F60">
        <w:rPr>
          <w:lang w:val="en-US"/>
        </w:rPr>
        <w:t xml:space="preserve"> study</w:t>
      </w:r>
      <w:r w:rsidR="00EE1866">
        <w:rPr>
          <w:lang w:val="en-US"/>
        </w:rPr>
        <w:t xml:space="preserve">. </w:t>
      </w:r>
      <w:r w:rsidR="004452EC">
        <w:rPr>
          <w:lang w:val="en-US"/>
        </w:rPr>
        <w:t>A</w:t>
      </w:r>
      <w:r w:rsidR="00CE58B4" w:rsidRPr="00E12C6F">
        <w:rPr>
          <w:lang w:val="en-US"/>
        </w:rPr>
        <w:t>nalysts t</w:t>
      </w:r>
      <w:r w:rsidR="00601F60">
        <w:rPr>
          <w:lang w:val="en-US"/>
        </w:rPr>
        <w:t xml:space="preserve">ook into account each </w:t>
      </w:r>
      <w:r w:rsidR="00B2196E">
        <w:rPr>
          <w:lang w:val="en-US"/>
        </w:rPr>
        <w:t>company</w:t>
      </w:r>
      <w:r w:rsidR="00EE1866">
        <w:rPr>
          <w:lang w:val="en-US"/>
        </w:rPr>
        <w:t>’</w:t>
      </w:r>
      <w:r w:rsidR="00B2196E">
        <w:rPr>
          <w:lang w:val="en-US"/>
        </w:rPr>
        <w:t>s</w:t>
      </w:r>
      <w:r w:rsidR="00601F60">
        <w:rPr>
          <w:lang w:val="en-US"/>
        </w:rPr>
        <w:t xml:space="preserve"> </w:t>
      </w:r>
      <w:r w:rsidR="00CE58B4" w:rsidRPr="00E12C6F">
        <w:rPr>
          <w:lang w:val="en-US"/>
        </w:rPr>
        <w:t>visionary inn</w:t>
      </w:r>
      <w:r w:rsidR="00601F60">
        <w:rPr>
          <w:lang w:val="en-US"/>
        </w:rPr>
        <w:t xml:space="preserve">ovation and </w:t>
      </w:r>
      <w:r w:rsidR="00EE1866">
        <w:rPr>
          <w:lang w:val="en-US"/>
        </w:rPr>
        <w:t xml:space="preserve">performance as well as </w:t>
      </w:r>
      <w:r w:rsidR="00601F60">
        <w:rPr>
          <w:lang w:val="en-US"/>
        </w:rPr>
        <w:t>customer</w:t>
      </w:r>
      <w:r w:rsidR="00EE1866">
        <w:rPr>
          <w:lang w:val="en-US"/>
        </w:rPr>
        <w:t xml:space="preserve"> impact</w:t>
      </w:r>
      <w:r w:rsidR="00601F60">
        <w:rPr>
          <w:lang w:val="en-US"/>
        </w:rPr>
        <w:t>.</w:t>
      </w:r>
    </w:p>
    <w:p w:rsidR="00CE58B4" w:rsidRPr="00E12C6F" w:rsidRDefault="00BC3962" w:rsidP="004C558E">
      <w:pPr>
        <w:rPr>
          <w:lang w:val="en-US"/>
        </w:rPr>
      </w:pPr>
      <w:r>
        <w:rPr>
          <w:lang w:val="en-US"/>
        </w:rPr>
        <w:t>“</w:t>
      </w:r>
      <w:r w:rsidR="00CE58B4" w:rsidRPr="00E12C6F">
        <w:rPr>
          <w:lang w:val="en-US"/>
        </w:rPr>
        <w:t xml:space="preserve">A </w:t>
      </w:r>
      <w:r w:rsidR="00EE1866">
        <w:rPr>
          <w:lang w:val="en-US"/>
        </w:rPr>
        <w:t>robust</w:t>
      </w:r>
      <w:r w:rsidR="00CE58B4" w:rsidRPr="00E12C6F">
        <w:rPr>
          <w:lang w:val="en-US"/>
        </w:rPr>
        <w:t xml:space="preserve"> product portfolio</w:t>
      </w:r>
      <w:r w:rsidR="004452EC">
        <w:rPr>
          <w:lang w:val="en-US"/>
        </w:rPr>
        <w:t>,</w:t>
      </w:r>
      <w:r w:rsidR="00EE1866">
        <w:rPr>
          <w:lang w:val="en-US"/>
        </w:rPr>
        <w:t xml:space="preserve"> coupled</w:t>
      </w:r>
      <w:r w:rsidR="00CE58B4" w:rsidRPr="00E12C6F">
        <w:rPr>
          <w:lang w:val="en-US"/>
        </w:rPr>
        <w:t xml:space="preserve"> with strong </w:t>
      </w:r>
      <w:r w:rsidR="00EE1866">
        <w:rPr>
          <w:lang w:val="en-US"/>
        </w:rPr>
        <w:t>acumen for</w:t>
      </w:r>
      <w:r w:rsidR="00CE58B4" w:rsidRPr="00E12C6F">
        <w:rPr>
          <w:lang w:val="en-US"/>
        </w:rPr>
        <w:t xml:space="preserve"> innovation </w:t>
      </w:r>
      <w:r w:rsidR="00601F60">
        <w:rPr>
          <w:lang w:val="en-US"/>
        </w:rPr>
        <w:t>and focus</w:t>
      </w:r>
      <w:r w:rsidR="00EE1866">
        <w:rPr>
          <w:lang w:val="en-US"/>
        </w:rPr>
        <w:t>ed customer centricity</w:t>
      </w:r>
      <w:r w:rsidR="004452EC">
        <w:rPr>
          <w:lang w:val="en-US"/>
        </w:rPr>
        <w:t>,</w:t>
      </w:r>
      <w:r w:rsidR="00EE1866">
        <w:rPr>
          <w:lang w:val="en-US"/>
        </w:rPr>
        <w:t xml:space="preserve"> has been</w:t>
      </w:r>
      <w:r w:rsidR="00CE58B4" w:rsidRPr="00E12C6F">
        <w:rPr>
          <w:lang w:val="en-US"/>
        </w:rPr>
        <w:t xml:space="preserve"> instrumental in</w:t>
      </w:r>
      <w:r w:rsidR="003B186B" w:rsidRPr="00E12C6F">
        <w:rPr>
          <w:lang w:val="en-US"/>
        </w:rPr>
        <w:t xml:space="preserve"> </w:t>
      </w:r>
      <w:r w:rsidR="00EE1866">
        <w:rPr>
          <w:lang w:val="en-US"/>
        </w:rPr>
        <w:t xml:space="preserve">strongly positioning </w:t>
      </w:r>
      <w:r w:rsidR="003B186B" w:rsidRPr="00E12C6F">
        <w:rPr>
          <w:lang w:val="en-US"/>
        </w:rPr>
        <w:t xml:space="preserve">Endress+Hauser </w:t>
      </w:r>
      <w:r w:rsidR="00EE1866">
        <w:rPr>
          <w:lang w:val="en-US"/>
        </w:rPr>
        <w:t>a</w:t>
      </w:r>
      <w:r w:rsidR="003B186B" w:rsidRPr="00E12C6F">
        <w:rPr>
          <w:lang w:val="en-US"/>
        </w:rPr>
        <w:t xml:space="preserve">midst competition in the global </w:t>
      </w:r>
      <w:r w:rsidR="00EE1866">
        <w:rPr>
          <w:lang w:val="en-US"/>
        </w:rPr>
        <w:t xml:space="preserve">water analysis instrumentation </w:t>
      </w:r>
      <w:r w:rsidR="003B186B" w:rsidRPr="00E12C6F">
        <w:rPr>
          <w:lang w:val="en-US"/>
        </w:rPr>
        <w:t>market,</w:t>
      </w:r>
      <w:r>
        <w:rPr>
          <w:lang w:val="en-US"/>
        </w:rPr>
        <w:t>”</w:t>
      </w:r>
      <w:r w:rsidR="003B186B" w:rsidRPr="00E12C6F">
        <w:rPr>
          <w:lang w:val="en-US"/>
        </w:rPr>
        <w:t xml:space="preserve"> </w:t>
      </w:r>
      <w:r w:rsidR="00CE4868">
        <w:rPr>
          <w:lang w:val="en-US"/>
        </w:rPr>
        <w:t>said</w:t>
      </w:r>
      <w:r w:rsidR="00961552">
        <w:rPr>
          <w:lang w:val="en-US"/>
        </w:rPr>
        <w:t xml:space="preserve"> </w:t>
      </w:r>
      <w:r w:rsidR="003B186B" w:rsidRPr="00E12C6F">
        <w:rPr>
          <w:lang w:val="en-US"/>
        </w:rPr>
        <w:t>Frost &amp; Sullivan</w:t>
      </w:r>
      <w:r w:rsidR="00961552" w:rsidRPr="00961552">
        <w:rPr>
          <w:lang w:val="en-US"/>
        </w:rPr>
        <w:t xml:space="preserve"> </w:t>
      </w:r>
      <w:r w:rsidR="00961552">
        <w:rPr>
          <w:lang w:val="en-US"/>
        </w:rPr>
        <w:t xml:space="preserve">Industry Analyst Krishnan </w:t>
      </w:r>
      <w:proofErr w:type="spellStart"/>
      <w:r w:rsidR="00961552">
        <w:rPr>
          <w:lang w:val="en-US"/>
        </w:rPr>
        <w:t>Ramanath</w:t>
      </w:r>
      <w:proofErr w:type="spellEnd"/>
      <w:r w:rsidR="003B186B" w:rsidRPr="00E12C6F">
        <w:rPr>
          <w:lang w:val="en-US"/>
        </w:rPr>
        <w:t xml:space="preserve">. With 9.25 points out of a possible 10, Endress+Hauser clearly </w:t>
      </w:r>
      <w:proofErr w:type="gramStart"/>
      <w:r w:rsidR="003B186B" w:rsidRPr="00E12C6F">
        <w:rPr>
          <w:lang w:val="en-US"/>
        </w:rPr>
        <w:t>set</w:t>
      </w:r>
      <w:r w:rsidR="004452EC">
        <w:rPr>
          <w:lang w:val="en-US"/>
        </w:rPr>
        <w:t>s</w:t>
      </w:r>
      <w:proofErr w:type="gramEnd"/>
      <w:r w:rsidR="003B186B" w:rsidRPr="00E12C6F">
        <w:rPr>
          <w:lang w:val="en-US"/>
        </w:rPr>
        <w:t xml:space="preserve"> itself</w:t>
      </w:r>
      <w:r w:rsidR="00601F60">
        <w:rPr>
          <w:lang w:val="en-US"/>
        </w:rPr>
        <w:t xml:space="preserve"> apart from the competition, which </w:t>
      </w:r>
      <w:r w:rsidR="00146552">
        <w:rPr>
          <w:lang w:val="en-US"/>
        </w:rPr>
        <w:t>scored 8.5 and 7.5 </w:t>
      </w:r>
      <w:r w:rsidR="003B186B" w:rsidRPr="00E12C6F">
        <w:rPr>
          <w:lang w:val="en-US"/>
        </w:rPr>
        <w:t>points.</w:t>
      </w:r>
    </w:p>
    <w:p w:rsidR="003759A4" w:rsidRPr="00E12C6F" w:rsidRDefault="003759A4" w:rsidP="003759A4">
      <w:pPr>
        <w:pStyle w:val="Texttitle"/>
      </w:pPr>
      <w:r w:rsidRPr="00E12C6F">
        <w:t>R</w:t>
      </w:r>
      <w:r w:rsidR="003B186B" w:rsidRPr="00E12C6F">
        <w:t>evolutionary product innovations</w:t>
      </w:r>
    </w:p>
    <w:p w:rsidR="003B186B" w:rsidRPr="00E12C6F" w:rsidRDefault="00BC3962" w:rsidP="006527DE">
      <w:pPr>
        <w:rPr>
          <w:lang w:val="en-US"/>
        </w:rPr>
      </w:pPr>
      <w:r>
        <w:rPr>
          <w:lang w:val="en-US"/>
        </w:rPr>
        <w:t>“</w:t>
      </w:r>
      <w:r w:rsidR="003B186B" w:rsidRPr="00E12C6F">
        <w:rPr>
          <w:lang w:val="en-US"/>
        </w:rPr>
        <w:t xml:space="preserve">Endress+Hauser offers a comprehensive product </w:t>
      </w:r>
      <w:r w:rsidR="00DB7030">
        <w:rPr>
          <w:lang w:val="en-US"/>
        </w:rPr>
        <w:t xml:space="preserve">range to cover all the </w:t>
      </w:r>
      <w:r w:rsidR="003B186B" w:rsidRPr="00E12C6F">
        <w:rPr>
          <w:lang w:val="en-US"/>
        </w:rPr>
        <w:t>analytic</w:t>
      </w:r>
      <w:r w:rsidR="00DB7030">
        <w:rPr>
          <w:lang w:val="en-US"/>
        </w:rPr>
        <w:t>al</w:t>
      </w:r>
      <w:r w:rsidR="003B186B" w:rsidRPr="00E12C6F">
        <w:rPr>
          <w:lang w:val="en-US"/>
        </w:rPr>
        <w:t xml:space="preserve"> parameters </w:t>
      </w:r>
      <w:r w:rsidR="00DB7030">
        <w:rPr>
          <w:lang w:val="en-US"/>
        </w:rPr>
        <w:t xml:space="preserve">needed to </w:t>
      </w:r>
      <w:r w:rsidR="003B186B" w:rsidRPr="00E12C6F">
        <w:rPr>
          <w:lang w:val="en-US"/>
        </w:rPr>
        <w:t>monitor water quality,</w:t>
      </w:r>
      <w:r>
        <w:rPr>
          <w:lang w:val="en-US"/>
        </w:rPr>
        <w:t>”</w:t>
      </w:r>
      <w:r w:rsidR="003B186B" w:rsidRPr="00E12C6F">
        <w:rPr>
          <w:lang w:val="en-US"/>
        </w:rPr>
        <w:t xml:space="preserve"> </w:t>
      </w:r>
      <w:r w:rsidR="00CE4868">
        <w:rPr>
          <w:lang w:val="en-US"/>
        </w:rPr>
        <w:t xml:space="preserve">underlined Krishnan </w:t>
      </w:r>
      <w:proofErr w:type="spellStart"/>
      <w:r w:rsidR="00CE4868">
        <w:rPr>
          <w:lang w:val="en-US"/>
        </w:rPr>
        <w:t>Ramanath</w:t>
      </w:r>
      <w:proofErr w:type="spellEnd"/>
      <w:r w:rsidR="003B186B" w:rsidRPr="00E12C6F">
        <w:rPr>
          <w:lang w:val="en-US"/>
        </w:rPr>
        <w:t xml:space="preserve">. </w:t>
      </w:r>
      <w:r w:rsidR="00B2196E" w:rsidRPr="00E12C6F">
        <w:rPr>
          <w:lang w:val="en-US"/>
        </w:rPr>
        <w:t xml:space="preserve">Today, </w:t>
      </w:r>
      <w:r w:rsidR="00B2196E">
        <w:rPr>
          <w:lang w:val="en-US"/>
        </w:rPr>
        <w:t>transmitter</w:t>
      </w:r>
      <w:r w:rsidR="00B2196E" w:rsidRPr="00E12C6F">
        <w:rPr>
          <w:lang w:val="en-US"/>
        </w:rPr>
        <w:t>s, samplers and analyzers from the Liqu</w:t>
      </w:r>
      <w:r w:rsidR="00B2196E">
        <w:rPr>
          <w:lang w:val="en-US"/>
        </w:rPr>
        <w:t>i</w:t>
      </w:r>
      <w:r w:rsidR="00B2196E" w:rsidRPr="00E12C6F">
        <w:rPr>
          <w:lang w:val="en-US"/>
        </w:rPr>
        <w:t xml:space="preserve">line family, in addition to Memosens sensors, form the foundation of a universal </w:t>
      </w:r>
      <w:r w:rsidR="00B2196E">
        <w:rPr>
          <w:lang w:val="en-US"/>
        </w:rPr>
        <w:t>liquid</w:t>
      </w:r>
      <w:r w:rsidR="00B2196E" w:rsidRPr="00E12C6F">
        <w:rPr>
          <w:lang w:val="en-US"/>
        </w:rPr>
        <w:t xml:space="preserve"> analysis platform that is suitable for ma</w:t>
      </w:r>
      <w:r w:rsidR="00DB7030">
        <w:rPr>
          <w:lang w:val="en-US"/>
        </w:rPr>
        <w:t>ny industries and applications</w:t>
      </w:r>
      <w:r w:rsidR="004452EC">
        <w:rPr>
          <w:lang w:val="en-US"/>
        </w:rPr>
        <w:t>,</w:t>
      </w:r>
      <w:r w:rsidR="00B2196E" w:rsidRPr="00E12C6F">
        <w:rPr>
          <w:lang w:val="en-US"/>
        </w:rPr>
        <w:t xml:space="preserve"> from simple pH measureme</w:t>
      </w:r>
      <w:r w:rsidR="00DB7030">
        <w:rPr>
          <w:lang w:val="en-US"/>
        </w:rPr>
        <w:t>nt points to wet-chemical analyz</w:t>
      </w:r>
      <w:r w:rsidR="00B2196E" w:rsidRPr="00E12C6F">
        <w:rPr>
          <w:lang w:val="en-US"/>
        </w:rPr>
        <w:t>e</w:t>
      </w:r>
      <w:r w:rsidR="00DB7030">
        <w:rPr>
          <w:lang w:val="en-US"/>
        </w:rPr>
        <w:t>r</w:t>
      </w:r>
      <w:r w:rsidR="00B2196E" w:rsidRPr="00E12C6F">
        <w:rPr>
          <w:lang w:val="en-US"/>
        </w:rPr>
        <w:t>s for demanding measurement tasks.</w:t>
      </w:r>
    </w:p>
    <w:p w:rsidR="002951E9" w:rsidRPr="00E12C6F" w:rsidRDefault="00BC3962" w:rsidP="006527DE">
      <w:pPr>
        <w:rPr>
          <w:lang w:val="en-US"/>
        </w:rPr>
      </w:pPr>
      <w:r>
        <w:rPr>
          <w:lang w:val="en-US"/>
        </w:rPr>
        <w:t>“</w:t>
      </w:r>
      <w:r w:rsidR="002951E9" w:rsidRPr="00E12C6F">
        <w:rPr>
          <w:lang w:val="en-US"/>
        </w:rPr>
        <w:t xml:space="preserve">This award confirms that we have revolutionized </w:t>
      </w:r>
      <w:r w:rsidR="0010499D">
        <w:rPr>
          <w:lang w:val="en-US"/>
        </w:rPr>
        <w:t>liquid</w:t>
      </w:r>
      <w:r w:rsidR="002951E9" w:rsidRPr="00E12C6F">
        <w:rPr>
          <w:lang w:val="en-US"/>
        </w:rPr>
        <w:t xml:space="preserve"> analy</w:t>
      </w:r>
      <w:r w:rsidR="00BF1CF1">
        <w:rPr>
          <w:lang w:val="en-US"/>
        </w:rPr>
        <w:t>sis with our products,</w:t>
      </w:r>
      <w:r>
        <w:rPr>
          <w:lang w:val="en-US"/>
        </w:rPr>
        <w:t>”</w:t>
      </w:r>
      <w:r w:rsidR="00DB7030">
        <w:rPr>
          <w:lang w:val="en-US"/>
        </w:rPr>
        <w:t xml:space="preserve"> said</w:t>
      </w:r>
      <w:r w:rsidR="00BF1CF1">
        <w:rPr>
          <w:lang w:val="en-US"/>
        </w:rPr>
        <w:t xml:space="preserve"> Dr</w:t>
      </w:r>
      <w:r w:rsidR="00961552">
        <w:rPr>
          <w:lang w:val="en-US"/>
        </w:rPr>
        <w:t>.</w:t>
      </w:r>
      <w:r w:rsidR="00BF1CF1">
        <w:rPr>
          <w:lang w:val="en-US"/>
        </w:rPr>
        <w:t xml:space="preserve"> </w:t>
      </w:r>
      <w:r w:rsidR="002951E9" w:rsidRPr="00E12C6F">
        <w:rPr>
          <w:lang w:val="en-US"/>
        </w:rPr>
        <w:t xml:space="preserve">Manfred </w:t>
      </w:r>
      <w:proofErr w:type="spellStart"/>
      <w:r w:rsidR="002951E9" w:rsidRPr="00E12C6F">
        <w:rPr>
          <w:lang w:val="en-US"/>
        </w:rPr>
        <w:t>Jagiella</w:t>
      </w:r>
      <w:proofErr w:type="spellEnd"/>
      <w:r w:rsidR="002951E9" w:rsidRPr="00E12C6F">
        <w:rPr>
          <w:lang w:val="en-US"/>
        </w:rPr>
        <w:t xml:space="preserve">, Managing Director of </w:t>
      </w:r>
      <w:r w:rsidR="0010499D">
        <w:rPr>
          <w:lang w:val="en-US"/>
        </w:rPr>
        <w:t>liquid</w:t>
      </w:r>
      <w:r w:rsidR="002951E9" w:rsidRPr="00E12C6F">
        <w:rPr>
          <w:lang w:val="en-US"/>
        </w:rPr>
        <w:t xml:space="preserve"> analysis specialist Endress+Hauser Conduc</w:t>
      </w:r>
      <w:r w:rsidR="00601F60">
        <w:rPr>
          <w:lang w:val="en-US"/>
        </w:rPr>
        <w:t xml:space="preserve">ta based in Germany. </w:t>
      </w:r>
      <w:r w:rsidR="00450A95">
        <w:rPr>
          <w:lang w:val="en-US"/>
        </w:rPr>
        <w:t xml:space="preserve">As a member of </w:t>
      </w:r>
      <w:r w:rsidR="00450A95" w:rsidRPr="00E12C6F">
        <w:rPr>
          <w:lang w:val="en-US"/>
        </w:rPr>
        <w:t xml:space="preserve">the </w:t>
      </w:r>
      <w:r w:rsidR="00450A95">
        <w:rPr>
          <w:lang w:val="en-US"/>
        </w:rPr>
        <w:t xml:space="preserve">Group’s </w:t>
      </w:r>
      <w:r w:rsidR="00450A95" w:rsidRPr="00E12C6F">
        <w:rPr>
          <w:lang w:val="en-US"/>
        </w:rPr>
        <w:t>Executive Board</w:t>
      </w:r>
      <w:r w:rsidR="00450A95">
        <w:rPr>
          <w:lang w:val="en-US"/>
        </w:rPr>
        <w:t xml:space="preserve">, he </w:t>
      </w:r>
      <w:r w:rsidR="002951E9" w:rsidRPr="00E12C6F">
        <w:rPr>
          <w:lang w:val="en-US"/>
        </w:rPr>
        <w:t>is responsible for the analy</w:t>
      </w:r>
      <w:r w:rsidR="00DB7030">
        <w:rPr>
          <w:lang w:val="en-US"/>
        </w:rPr>
        <w:t>tical</w:t>
      </w:r>
      <w:r w:rsidR="002951E9" w:rsidRPr="00E12C6F">
        <w:rPr>
          <w:lang w:val="en-US"/>
        </w:rPr>
        <w:t xml:space="preserve"> business. </w:t>
      </w:r>
      <w:r>
        <w:rPr>
          <w:lang w:val="en-US"/>
        </w:rPr>
        <w:t>“</w:t>
      </w:r>
      <w:r w:rsidR="002951E9" w:rsidRPr="00E12C6F">
        <w:rPr>
          <w:lang w:val="en-US"/>
        </w:rPr>
        <w:t xml:space="preserve">A well </w:t>
      </w:r>
      <w:r w:rsidR="00B2196E" w:rsidRPr="00E12C6F">
        <w:rPr>
          <w:lang w:val="en-US"/>
        </w:rPr>
        <w:t>thought-out overall</w:t>
      </w:r>
      <w:r w:rsidR="002951E9" w:rsidRPr="00E12C6F">
        <w:rPr>
          <w:lang w:val="en-US"/>
        </w:rPr>
        <w:t xml:space="preserve"> concept and perfect </w:t>
      </w:r>
      <w:r w:rsidR="007043AD" w:rsidRPr="00E12C6F">
        <w:rPr>
          <w:lang w:val="en-US"/>
        </w:rPr>
        <w:t xml:space="preserve">interaction between all components </w:t>
      </w:r>
      <w:r w:rsidR="00DB7030">
        <w:rPr>
          <w:lang w:val="en-US"/>
        </w:rPr>
        <w:t>ensures</w:t>
      </w:r>
      <w:r w:rsidR="007043AD" w:rsidRPr="00E12C6F">
        <w:rPr>
          <w:lang w:val="en-US"/>
        </w:rPr>
        <w:t xml:space="preserve"> reliable measurements, simple operation and low </w:t>
      </w:r>
      <w:r w:rsidR="00DB7030">
        <w:rPr>
          <w:lang w:val="en-US"/>
        </w:rPr>
        <w:t>total costs of ownership</w:t>
      </w:r>
      <w:r w:rsidR="007043AD" w:rsidRPr="00E12C6F">
        <w:rPr>
          <w:lang w:val="en-US"/>
        </w:rPr>
        <w:t>.</w:t>
      </w:r>
      <w:r>
        <w:rPr>
          <w:lang w:val="en-US"/>
        </w:rPr>
        <w:t>”</w:t>
      </w:r>
    </w:p>
    <w:p w:rsidR="00F258DB" w:rsidRPr="00E12C6F" w:rsidRDefault="004542C9" w:rsidP="00F258DB">
      <w:pPr>
        <w:pStyle w:val="Texttitle"/>
      </w:pPr>
      <w:r w:rsidRPr="00E12C6F">
        <w:t>Strategic focus on the analy</w:t>
      </w:r>
      <w:r w:rsidR="00DB7030">
        <w:t>t</w:t>
      </w:r>
      <w:r w:rsidRPr="00E12C6F">
        <w:t>i</w:t>
      </w:r>
      <w:r w:rsidR="00DB7030">
        <w:t>cal</w:t>
      </w:r>
      <w:r w:rsidRPr="00E12C6F">
        <w:t xml:space="preserve"> business</w:t>
      </w:r>
    </w:p>
    <w:p w:rsidR="00F258DB" w:rsidRPr="00E12C6F" w:rsidRDefault="004542C9" w:rsidP="004542C9">
      <w:pPr>
        <w:rPr>
          <w:lang w:val="en-US"/>
        </w:rPr>
      </w:pPr>
      <w:r w:rsidRPr="00E12C6F">
        <w:rPr>
          <w:lang w:val="en-US"/>
        </w:rPr>
        <w:t>The company</w:t>
      </w:r>
      <w:r w:rsidR="00DB7030">
        <w:rPr>
          <w:lang w:val="en-US"/>
        </w:rPr>
        <w:t>’</w:t>
      </w:r>
      <w:r w:rsidRPr="00E12C6F">
        <w:rPr>
          <w:lang w:val="en-US"/>
        </w:rPr>
        <w:t xml:space="preserve">s success in </w:t>
      </w:r>
      <w:r w:rsidR="0010499D">
        <w:rPr>
          <w:lang w:val="en-US"/>
        </w:rPr>
        <w:t>liquid</w:t>
      </w:r>
      <w:r w:rsidRPr="00E12C6F">
        <w:rPr>
          <w:lang w:val="en-US"/>
        </w:rPr>
        <w:t xml:space="preserve"> analysis is no coincidence. Endress+Hauser views the entire field of analy</w:t>
      </w:r>
      <w:r w:rsidR="00DB7030">
        <w:rPr>
          <w:lang w:val="en-US"/>
        </w:rPr>
        <w:t>tics</w:t>
      </w:r>
      <w:r w:rsidR="00BC3962">
        <w:rPr>
          <w:lang w:val="en-US"/>
        </w:rPr>
        <w:t xml:space="preserve"> as a focus of development. “</w:t>
      </w:r>
      <w:r w:rsidRPr="00E12C6F">
        <w:rPr>
          <w:lang w:val="en-US"/>
        </w:rPr>
        <w:t xml:space="preserve">Our customers want to measure more than just process </w:t>
      </w:r>
      <w:r w:rsidR="00DB7030">
        <w:rPr>
          <w:lang w:val="en-US"/>
        </w:rPr>
        <w:t>conditions</w:t>
      </w:r>
      <w:r w:rsidRPr="00E12C6F">
        <w:rPr>
          <w:lang w:val="en-US"/>
        </w:rPr>
        <w:t>. They also want to determine material characteristics and product quality i</w:t>
      </w:r>
      <w:r w:rsidR="00DB7030">
        <w:rPr>
          <w:lang w:val="en-US"/>
        </w:rPr>
        <w:t>n real-time while the process is</w:t>
      </w:r>
      <w:r w:rsidRPr="00E12C6F">
        <w:rPr>
          <w:lang w:val="en-US"/>
        </w:rPr>
        <w:t xml:space="preserve"> running,</w:t>
      </w:r>
      <w:r w:rsidR="00BC3962">
        <w:rPr>
          <w:lang w:val="en-US"/>
        </w:rPr>
        <w:t>”</w:t>
      </w:r>
      <w:r w:rsidRPr="00E12C6F">
        <w:rPr>
          <w:lang w:val="en-US"/>
        </w:rPr>
        <w:t xml:space="preserve"> </w:t>
      </w:r>
      <w:r w:rsidR="00DB7030">
        <w:rPr>
          <w:lang w:val="en-US"/>
        </w:rPr>
        <w:t xml:space="preserve">explained </w:t>
      </w:r>
      <w:r w:rsidR="00930E1D" w:rsidRPr="00E12C6F">
        <w:rPr>
          <w:lang w:val="en-US"/>
        </w:rPr>
        <w:t>Matthias Altendorf</w:t>
      </w:r>
      <w:r w:rsidR="00940814" w:rsidRPr="00E12C6F">
        <w:rPr>
          <w:lang w:val="en-US"/>
        </w:rPr>
        <w:t>,</w:t>
      </w:r>
      <w:r w:rsidRPr="00E12C6F">
        <w:rPr>
          <w:lang w:val="en-US"/>
        </w:rPr>
        <w:t xml:space="preserve"> CEO </w:t>
      </w:r>
      <w:r w:rsidR="00DB7030">
        <w:rPr>
          <w:lang w:val="en-US"/>
        </w:rPr>
        <w:t>of</w:t>
      </w:r>
      <w:r w:rsidR="00BF5E7D">
        <w:rPr>
          <w:lang w:val="en-US"/>
        </w:rPr>
        <w:t xml:space="preserve"> the</w:t>
      </w:r>
      <w:r w:rsidR="00DB7030">
        <w:rPr>
          <w:lang w:val="en-US"/>
        </w:rPr>
        <w:t xml:space="preserve"> </w:t>
      </w:r>
      <w:r w:rsidRPr="00E12C6F">
        <w:rPr>
          <w:lang w:val="en-US"/>
        </w:rPr>
        <w:t>Endress+Hauser Group</w:t>
      </w:r>
      <w:r w:rsidR="000834BC">
        <w:rPr>
          <w:lang w:val="en-US"/>
        </w:rPr>
        <w:t xml:space="preserve">, the </w:t>
      </w:r>
      <w:r w:rsidR="00DB7030">
        <w:rPr>
          <w:lang w:val="en-US"/>
        </w:rPr>
        <w:t>strategy.</w:t>
      </w:r>
    </w:p>
    <w:p w:rsidR="00930E1D" w:rsidRDefault="00930E1D" w:rsidP="006527DE">
      <w:pPr>
        <w:rPr>
          <w:lang w:val="en-US"/>
        </w:rPr>
      </w:pPr>
      <w:r w:rsidRPr="00E12C6F">
        <w:rPr>
          <w:lang w:val="en-US"/>
        </w:rPr>
        <w:t>Endress+Hauser</w:t>
      </w:r>
      <w:r w:rsidR="004542C9" w:rsidRPr="00E12C6F">
        <w:rPr>
          <w:lang w:val="en-US"/>
        </w:rPr>
        <w:t xml:space="preserve"> r</w:t>
      </w:r>
      <w:r w:rsidR="00227A29" w:rsidRPr="00E12C6F">
        <w:rPr>
          <w:lang w:val="en-US"/>
        </w:rPr>
        <w:t>elied on acquisitions to bolster</w:t>
      </w:r>
      <w:r w:rsidR="004542C9" w:rsidRPr="00E12C6F">
        <w:rPr>
          <w:lang w:val="en-US"/>
        </w:rPr>
        <w:t xml:space="preserve"> the </w:t>
      </w:r>
      <w:r w:rsidR="00227A29" w:rsidRPr="00E12C6F">
        <w:rPr>
          <w:lang w:val="en-US"/>
        </w:rPr>
        <w:t>process analy</w:t>
      </w:r>
      <w:r w:rsidR="00DB7030">
        <w:rPr>
          <w:lang w:val="en-US"/>
        </w:rPr>
        <w:t>tical</w:t>
      </w:r>
      <w:r w:rsidR="00227A29" w:rsidRPr="00E12C6F">
        <w:rPr>
          <w:lang w:val="en-US"/>
        </w:rPr>
        <w:t xml:space="preserve"> business with state-of-the-art technologies such as Raman and laser absorption spectroscopy</w:t>
      </w:r>
      <w:r w:rsidR="00DB7030">
        <w:rPr>
          <w:lang w:val="en-US"/>
        </w:rPr>
        <w:t xml:space="preserve">. </w:t>
      </w:r>
      <w:r w:rsidR="000834BC">
        <w:rPr>
          <w:lang w:val="en-US"/>
        </w:rPr>
        <w:t>T</w:t>
      </w:r>
      <w:r w:rsidR="00DB7030">
        <w:rPr>
          <w:lang w:val="en-US"/>
        </w:rPr>
        <w:t xml:space="preserve">he Group </w:t>
      </w:r>
      <w:r w:rsidR="000834BC">
        <w:rPr>
          <w:lang w:val="en-US"/>
        </w:rPr>
        <w:t xml:space="preserve">has also opened the door </w:t>
      </w:r>
      <w:r w:rsidR="00227A29" w:rsidRPr="00E12C6F">
        <w:rPr>
          <w:lang w:val="en-US"/>
        </w:rPr>
        <w:t xml:space="preserve">to laboratory </w:t>
      </w:r>
      <w:r w:rsidR="00DB7030">
        <w:rPr>
          <w:lang w:val="en-US"/>
        </w:rPr>
        <w:t xml:space="preserve">analytical </w:t>
      </w:r>
      <w:r w:rsidR="00227A29" w:rsidRPr="00E12C6F">
        <w:rPr>
          <w:lang w:val="en-US"/>
        </w:rPr>
        <w:t xml:space="preserve">business through the </w:t>
      </w:r>
      <w:r w:rsidR="00F12D3B">
        <w:rPr>
          <w:lang w:val="en-US"/>
        </w:rPr>
        <w:t>takeover</w:t>
      </w:r>
      <w:r w:rsidR="00227A29" w:rsidRPr="00E12C6F">
        <w:rPr>
          <w:lang w:val="en-US"/>
        </w:rPr>
        <w:t xml:space="preserve"> of Analytik Jena</w:t>
      </w:r>
      <w:r w:rsidR="004452EC">
        <w:rPr>
          <w:lang w:val="en-US"/>
        </w:rPr>
        <w:t xml:space="preserve"> AG</w:t>
      </w:r>
      <w:r w:rsidR="00227A29" w:rsidRPr="00E12C6F">
        <w:rPr>
          <w:lang w:val="en-US"/>
        </w:rPr>
        <w:t xml:space="preserve">. </w:t>
      </w:r>
    </w:p>
    <w:p w:rsidR="00BC3962" w:rsidRDefault="00BC3962">
      <w:pPr>
        <w:spacing w:after="0" w:line="240" w:lineRule="auto"/>
        <w:rPr>
          <w:lang w:val="en-US"/>
        </w:rPr>
      </w:pPr>
      <w:r>
        <w:rPr>
          <w:lang w:val="en-US"/>
        </w:rPr>
        <w:br w:type="page"/>
      </w:r>
    </w:p>
    <w:p w:rsidR="008274A8" w:rsidRPr="00E12C6F" w:rsidRDefault="003426B7" w:rsidP="00E467DF">
      <w:pPr>
        <w:pStyle w:val="Heading1"/>
        <w:rPr>
          <w:color w:val="007CAA"/>
          <w:sz w:val="40"/>
          <w:szCs w:val="40"/>
          <w:lang w:val="en-US"/>
        </w:rPr>
      </w:pPr>
      <w:r w:rsidRPr="00E12C6F">
        <w:rPr>
          <w:color w:val="007CAA"/>
          <w:sz w:val="40"/>
          <w:szCs w:val="40"/>
          <w:lang w:val="en-US"/>
        </w:rPr>
        <w:lastRenderedPageBreak/>
        <w:t xml:space="preserve">Elements of </w:t>
      </w:r>
      <w:r w:rsidR="00E467DF" w:rsidRPr="00E12C6F">
        <w:rPr>
          <w:color w:val="007CAA"/>
          <w:sz w:val="40"/>
          <w:szCs w:val="40"/>
          <w:lang w:val="en-US"/>
        </w:rPr>
        <w:t>Endress+Hauser</w:t>
      </w:r>
      <w:r w:rsidR="00BC3962">
        <w:rPr>
          <w:color w:val="007CAA"/>
          <w:sz w:val="40"/>
          <w:szCs w:val="40"/>
          <w:lang w:val="en-US"/>
        </w:rPr>
        <w:t>’s</w:t>
      </w:r>
      <w:r w:rsidR="00E467DF" w:rsidRPr="00E12C6F">
        <w:rPr>
          <w:color w:val="007CAA"/>
          <w:sz w:val="40"/>
          <w:szCs w:val="40"/>
          <w:lang w:val="en-US"/>
        </w:rPr>
        <w:t xml:space="preserve"> </w:t>
      </w:r>
      <w:r w:rsidR="002E38A4">
        <w:rPr>
          <w:color w:val="007CAA"/>
          <w:sz w:val="40"/>
          <w:szCs w:val="40"/>
          <w:lang w:val="en-US"/>
        </w:rPr>
        <w:br/>
      </w:r>
      <w:r w:rsidR="0010499D">
        <w:rPr>
          <w:color w:val="007CAA"/>
          <w:sz w:val="40"/>
          <w:szCs w:val="40"/>
          <w:lang w:val="en-US"/>
        </w:rPr>
        <w:t>liquid</w:t>
      </w:r>
      <w:r w:rsidRPr="00E12C6F">
        <w:rPr>
          <w:color w:val="007CAA"/>
          <w:sz w:val="40"/>
          <w:szCs w:val="40"/>
          <w:lang w:val="en-US"/>
        </w:rPr>
        <w:t xml:space="preserve"> analysis platform </w:t>
      </w:r>
    </w:p>
    <w:p w:rsidR="002E38A4" w:rsidRPr="00AA7B6D" w:rsidRDefault="002E38A4" w:rsidP="002E38A4">
      <w:pPr>
        <w:spacing w:before="360" w:after="120"/>
      </w:pPr>
      <w:r>
        <w:rPr>
          <w:noProof/>
          <w:lang w:eastAsia="de-DE"/>
        </w:rPr>
        <w:drawing>
          <wp:inline distT="0" distB="0" distL="0" distR="0" wp14:anchorId="118E2929" wp14:editId="15CDBEA6">
            <wp:extent cx="1980000" cy="1450097"/>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1_small.jpg"/>
                    <pic:cNvPicPr/>
                  </pic:nvPicPr>
                  <pic:blipFill rotWithShape="1">
                    <a:blip r:embed="rId7" cstate="print">
                      <a:extLst>
                        <a:ext uri="{28A0092B-C50C-407E-A947-70E740481C1C}">
                          <a14:useLocalDpi xmlns:a14="http://schemas.microsoft.com/office/drawing/2010/main" val="0"/>
                        </a:ext>
                      </a:extLst>
                    </a:blip>
                    <a:srcRect b="7442"/>
                    <a:stretch/>
                  </pic:blipFill>
                  <pic:spPr bwMode="auto">
                    <a:xfrm>
                      <a:off x="0" y="0"/>
                      <a:ext cx="1980000" cy="1450097"/>
                    </a:xfrm>
                    <a:prstGeom prst="rect">
                      <a:avLst/>
                    </a:prstGeom>
                    <a:ln>
                      <a:noFill/>
                    </a:ln>
                    <a:extLst>
                      <a:ext uri="{53640926-AAD7-44D8-BBD7-CCE9431645EC}">
                        <a14:shadowObscured xmlns:a14="http://schemas.microsoft.com/office/drawing/2010/main"/>
                      </a:ext>
                    </a:extLst>
                  </pic:spPr>
                </pic:pic>
              </a:graphicData>
            </a:graphic>
          </wp:inline>
        </w:drawing>
      </w:r>
    </w:p>
    <w:p w:rsidR="00F50662" w:rsidRPr="00E12C6F" w:rsidRDefault="000834BC" w:rsidP="00F50662">
      <w:pPr>
        <w:pStyle w:val="Texttitle"/>
      </w:pPr>
      <w:r>
        <w:t>EH_liquid_analysis_1.jpg</w:t>
      </w:r>
    </w:p>
    <w:p w:rsidR="003426B7" w:rsidRPr="00E12C6F" w:rsidRDefault="003426B7" w:rsidP="006527DE">
      <w:pPr>
        <w:rPr>
          <w:lang w:val="en-US"/>
        </w:rPr>
      </w:pPr>
      <w:r w:rsidRPr="00E12C6F">
        <w:rPr>
          <w:lang w:val="en-US"/>
        </w:rPr>
        <w:t xml:space="preserve">Simple operation: Endress+Hauser revolutionized </w:t>
      </w:r>
      <w:r w:rsidR="0010499D">
        <w:rPr>
          <w:lang w:val="en-US"/>
        </w:rPr>
        <w:t>liquid</w:t>
      </w:r>
      <w:r w:rsidRPr="00E12C6F">
        <w:rPr>
          <w:lang w:val="en-US"/>
        </w:rPr>
        <w:t xml:space="preserve"> analysis with the </w:t>
      </w:r>
      <w:r w:rsidR="00F12D3B" w:rsidRPr="00E12C6F">
        <w:rPr>
          <w:lang w:val="en-US"/>
        </w:rPr>
        <w:t xml:space="preserve">Liquiline platform of </w:t>
      </w:r>
      <w:r w:rsidR="00F12D3B">
        <w:rPr>
          <w:lang w:val="en-US"/>
        </w:rPr>
        <w:t>transmitter</w:t>
      </w:r>
      <w:r w:rsidR="00F12D3B" w:rsidRPr="00E12C6F">
        <w:rPr>
          <w:lang w:val="en-US"/>
        </w:rPr>
        <w:t xml:space="preserve">s, samplers and analyzers </w:t>
      </w:r>
      <w:r w:rsidR="0069114F">
        <w:rPr>
          <w:lang w:val="en-US"/>
        </w:rPr>
        <w:t>as well as</w:t>
      </w:r>
      <w:r w:rsidR="00E11D93" w:rsidRPr="00E12C6F">
        <w:rPr>
          <w:lang w:val="en-US"/>
        </w:rPr>
        <w:t xml:space="preserve"> </w:t>
      </w:r>
      <w:proofErr w:type="spellStart"/>
      <w:r w:rsidRPr="00E12C6F">
        <w:rPr>
          <w:lang w:val="en-US"/>
        </w:rPr>
        <w:t>Memosens</w:t>
      </w:r>
      <w:proofErr w:type="spellEnd"/>
      <w:r w:rsidRPr="00E12C6F">
        <w:rPr>
          <w:lang w:val="en-US"/>
        </w:rPr>
        <w:t xml:space="preserve"> sensor technology. The expansive product </w:t>
      </w:r>
      <w:r w:rsidR="00F12D3B">
        <w:rPr>
          <w:lang w:val="en-US"/>
        </w:rPr>
        <w:t>portfolio</w:t>
      </w:r>
      <w:r w:rsidRPr="00E12C6F">
        <w:rPr>
          <w:lang w:val="en-US"/>
        </w:rPr>
        <w:t xml:space="preserve"> meets the requirements of a wide range of </w:t>
      </w:r>
      <w:r w:rsidR="00F12D3B">
        <w:rPr>
          <w:lang w:val="en-US"/>
        </w:rPr>
        <w:t>applications</w:t>
      </w:r>
      <w:r w:rsidRPr="00E12C6F">
        <w:rPr>
          <w:lang w:val="en-US"/>
        </w:rPr>
        <w:t xml:space="preserve">. </w:t>
      </w:r>
    </w:p>
    <w:p w:rsidR="002E38A4" w:rsidRPr="00AA7B6D" w:rsidRDefault="002E38A4" w:rsidP="002E38A4">
      <w:pPr>
        <w:spacing w:before="360" w:after="120"/>
      </w:pPr>
      <w:r>
        <w:rPr>
          <w:noProof/>
          <w:lang w:eastAsia="de-DE"/>
        </w:rPr>
        <w:drawing>
          <wp:inline distT="0" distB="0" distL="0" distR="0" wp14:anchorId="48427B5D" wp14:editId="39837926">
            <wp:extent cx="1980000" cy="1530381"/>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2_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0000" cy="1530381"/>
                    </a:xfrm>
                    <a:prstGeom prst="rect">
                      <a:avLst/>
                    </a:prstGeom>
                  </pic:spPr>
                </pic:pic>
              </a:graphicData>
            </a:graphic>
          </wp:inline>
        </w:drawing>
      </w:r>
    </w:p>
    <w:p w:rsidR="000834BC" w:rsidRPr="00E12C6F" w:rsidRDefault="000834BC" w:rsidP="000834BC">
      <w:pPr>
        <w:pStyle w:val="Texttitle"/>
      </w:pPr>
      <w:r>
        <w:t>EH_liquid_analysis_2.jpg</w:t>
      </w:r>
    </w:p>
    <w:p w:rsidR="003426B7" w:rsidRPr="00E12C6F" w:rsidRDefault="0010499D" w:rsidP="00212A1D">
      <w:pPr>
        <w:rPr>
          <w:lang w:val="en-US"/>
        </w:rPr>
      </w:pPr>
      <w:r>
        <w:rPr>
          <w:lang w:val="en-US"/>
        </w:rPr>
        <w:t>Cutting</w:t>
      </w:r>
      <w:r w:rsidR="00977185">
        <w:rPr>
          <w:lang w:val="en-US"/>
        </w:rPr>
        <w:t>-edge</w:t>
      </w:r>
      <w:r w:rsidR="003426B7" w:rsidRPr="00E12C6F">
        <w:rPr>
          <w:lang w:val="en-US"/>
        </w:rPr>
        <w:t xml:space="preserve"> technology: </w:t>
      </w:r>
      <w:proofErr w:type="spellStart"/>
      <w:r w:rsidR="003426B7" w:rsidRPr="00E12C6F">
        <w:rPr>
          <w:lang w:val="en-US"/>
        </w:rPr>
        <w:t>Liquiline</w:t>
      </w:r>
      <w:proofErr w:type="spellEnd"/>
      <w:r w:rsidR="003426B7" w:rsidRPr="00E12C6F">
        <w:rPr>
          <w:lang w:val="en-US"/>
        </w:rPr>
        <w:t xml:space="preserve"> is </w:t>
      </w:r>
      <w:r w:rsidR="00F12D3B">
        <w:rPr>
          <w:lang w:val="en-US"/>
        </w:rPr>
        <w:t>the name of Endress+Hauser’</w:t>
      </w:r>
      <w:r w:rsidR="00E12C6F" w:rsidRPr="00E12C6F">
        <w:rPr>
          <w:lang w:val="en-US"/>
        </w:rPr>
        <w:t xml:space="preserve">s </w:t>
      </w:r>
      <w:r w:rsidR="00E12C6F">
        <w:rPr>
          <w:lang w:val="en-US"/>
        </w:rPr>
        <w:t>transmitter</w:t>
      </w:r>
      <w:r w:rsidR="00E12C6F" w:rsidRPr="00E12C6F">
        <w:rPr>
          <w:lang w:val="en-US"/>
        </w:rPr>
        <w:t xml:space="preserve">, sampler and analyzer </w:t>
      </w:r>
      <w:r w:rsidR="003426B7" w:rsidRPr="00E12C6F">
        <w:rPr>
          <w:lang w:val="en-US"/>
        </w:rPr>
        <w:t>platform</w:t>
      </w:r>
      <w:r w:rsidR="00E12C6F" w:rsidRPr="00E12C6F">
        <w:rPr>
          <w:lang w:val="en-US"/>
        </w:rPr>
        <w:t xml:space="preserve">. </w:t>
      </w:r>
      <w:r w:rsidR="00E12C6F">
        <w:rPr>
          <w:lang w:val="en-US"/>
        </w:rPr>
        <w:t>U</w:t>
      </w:r>
      <w:r w:rsidR="00E12C6F" w:rsidRPr="00E12C6F">
        <w:rPr>
          <w:lang w:val="en-US"/>
        </w:rPr>
        <w:t xml:space="preserve">niform operation </w:t>
      </w:r>
      <w:r w:rsidR="00E12C6F">
        <w:rPr>
          <w:lang w:val="en-US"/>
        </w:rPr>
        <w:t xml:space="preserve">across all products </w:t>
      </w:r>
      <w:r w:rsidR="00E12C6F" w:rsidRPr="00E12C6F">
        <w:rPr>
          <w:lang w:val="en-US"/>
        </w:rPr>
        <w:t>prevents errors</w:t>
      </w:r>
      <w:r w:rsidR="00977185">
        <w:rPr>
          <w:lang w:val="en-US"/>
        </w:rPr>
        <w:t>,</w:t>
      </w:r>
      <w:r w:rsidR="00E12C6F">
        <w:rPr>
          <w:lang w:val="en-US"/>
        </w:rPr>
        <w:t xml:space="preserve"> while s</w:t>
      </w:r>
      <w:r w:rsidR="00E12C6F" w:rsidRPr="00E12C6F">
        <w:rPr>
          <w:lang w:val="en-US"/>
        </w:rPr>
        <w:t>tandard components simplify spare</w:t>
      </w:r>
      <w:r w:rsidR="00F12D3B">
        <w:rPr>
          <w:lang w:val="en-US"/>
        </w:rPr>
        <w:t xml:space="preserve"> part</w:t>
      </w:r>
      <w:r w:rsidR="00E12C6F" w:rsidRPr="00E12C6F">
        <w:rPr>
          <w:lang w:val="en-US"/>
        </w:rPr>
        <w:t xml:space="preserve"> warehousing.</w:t>
      </w:r>
    </w:p>
    <w:p w:rsidR="002E38A4" w:rsidRPr="00AA7B6D" w:rsidRDefault="002E38A4" w:rsidP="002E38A4">
      <w:pPr>
        <w:spacing w:before="360" w:after="120"/>
      </w:pPr>
      <w:r>
        <w:rPr>
          <w:noProof/>
          <w:lang w:eastAsia="de-DE"/>
        </w:rPr>
        <w:drawing>
          <wp:inline distT="0" distB="0" distL="0" distR="0" wp14:anchorId="0F2E1F1E" wp14:editId="776C77B2">
            <wp:extent cx="1980000" cy="1318139"/>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3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0000" cy="1318139"/>
                    </a:xfrm>
                    <a:prstGeom prst="rect">
                      <a:avLst/>
                    </a:prstGeom>
                  </pic:spPr>
                </pic:pic>
              </a:graphicData>
            </a:graphic>
          </wp:inline>
        </w:drawing>
      </w:r>
    </w:p>
    <w:p w:rsidR="000834BC" w:rsidRPr="00E12C6F" w:rsidRDefault="000834BC" w:rsidP="000834BC">
      <w:pPr>
        <w:pStyle w:val="Texttitle"/>
      </w:pPr>
      <w:r>
        <w:t>EH_liquid_analysis_3.jpg</w:t>
      </w:r>
    </w:p>
    <w:p w:rsidR="00E467DF" w:rsidRPr="00E12C6F" w:rsidRDefault="00E12C6F" w:rsidP="006527DE">
      <w:pPr>
        <w:rPr>
          <w:lang w:val="en-US"/>
        </w:rPr>
      </w:pPr>
      <w:r w:rsidRPr="00D1169A">
        <w:rPr>
          <w:lang w:val="en-US"/>
        </w:rPr>
        <w:t xml:space="preserve">Digital </w:t>
      </w:r>
      <w:r w:rsidR="00F12D3B">
        <w:rPr>
          <w:lang w:val="en-US"/>
        </w:rPr>
        <w:t>benefit</w:t>
      </w:r>
      <w:r w:rsidR="00DE7F9D" w:rsidRPr="00D1169A">
        <w:rPr>
          <w:lang w:val="en-US"/>
        </w:rPr>
        <w:t xml:space="preserve">: </w:t>
      </w:r>
      <w:r w:rsidR="00F12D3B">
        <w:rPr>
          <w:lang w:val="en-US"/>
        </w:rPr>
        <w:t>w</w:t>
      </w:r>
      <w:r w:rsidRPr="00D1169A">
        <w:rPr>
          <w:lang w:val="en-US"/>
        </w:rPr>
        <w:t xml:space="preserve">ith </w:t>
      </w:r>
      <w:proofErr w:type="spellStart"/>
      <w:r w:rsidRPr="00D1169A">
        <w:rPr>
          <w:lang w:val="en-US"/>
        </w:rPr>
        <w:t>Memosens</w:t>
      </w:r>
      <w:proofErr w:type="spellEnd"/>
      <w:r w:rsidRPr="00D1169A">
        <w:rPr>
          <w:lang w:val="en-US"/>
        </w:rPr>
        <w:t xml:space="preserve"> technology from </w:t>
      </w:r>
      <w:r w:rsidR="00F50662" w:rsidRPr="00D1169A">
        <w:rPr>
          <w:lang w:val="en-US"/>
        </w:rPr>
        <w:t>Endress+Hauser</w:t>
      </w:r>
      <w:r w:rsidRPr="00D1169A">
        <w:rPr>
          <w:lang w:val="en-US"/>
        </w:rPr>
        <w:t xml:space="preserve">, measurement values are digitized in the sensor and transmitted </w:t>
      </w:r>
      <w:r w:rsidR="00E11D93">
        <w:rPr>
          <w:lang w:val="en-US"/>
        </w:rPr>
        <w:t>through</w:t>
      </w:r>
      <w:r w:rsidR="00E11D93" w:rsidRPr="00D1169A">
        <w:rPr>
          <w:lang w:val="en-US"/>
        </w:rPr>
        <w:t xml:space="preserve"> </w:t>
      </w:r>
      <w:r w:rsidR="00D1169A" w:rsidRPr="00D1169A">
        <w:rPr>
          <w:lang w:val="en-US"/>
        </w:rPr>
        <w:t>a noncontact inductive connection that powers the sensor</w:t>
      </w:r>
      <w:r w:rsidR="00E11D93">
        <w:rPr>
          <w:lang w:val="en-US"/>
        </w:rPr>
        <w:t xml:space="preserve"> as well</w:t>
      </w:r>
      <w:r w:rsidR="00D1169A" w:rsidRPr="00D1169A">
        <w:rPr>
          <w:lang w:val="en-US"/>
        </w:rPr>
        <w:t xml:space="preserve">. Humidity and corrosion issues are a thing of the past. </w:t>
      </w:r>
    </w:p>
    <w:p w:rsidR="002E38A4" w:rsidRPr="00AA7B6D" w:rsidRDefault="002E38A4" w:rsidP="002E38A4">
      <w:pPr>
        <w:spacing w:before="360" w:after="120"/>
      </w:pPr>
      <w:r>
        <w:rPr>
          <w:noProof/>
          <w:lang w:eastAsia="de-DE"/>
        </w:rPr>
        <w:lastRenderedPageBreak/>
        <w:drawing>
          <wp:inline distT="0" distB="0" distL="0" distR="0" wp14:anchorId="01E58930" wp14:editId="5DCC9AC7">
            <wp:extent cx="1971314" cy="119269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4_small.jpg"/>
                    <pic:cNvPicPr/>
                  </pic:nvPicPr>
                  <pic:blipFill rotWithShape="1">
                    <a:blip r:embed="rId10" cstate="print">
                      <a:extLst>
                        <a:ext uri="{28A0092B-C50C-407E-A947-70E740481C1C}">
                          <a14:useLocalDpi xmlns:a14="http://schemas.microsoft.com/office/drawing/2010/main" val="0"/>
                        </a:ext>
                      </a:extLst>
                    </a:blip>
                    <a:srcRect b="8537"/>
                    <a:stretch/>
                  </pic:blipFill>
                  <pic:spPr bwMode="auto">
                    <a:xfrm>
                      <a:off x="0" y="0"/>
                      <a:ext cx="1972561" cy="1193451"/>
                    </a:xfrm>
                    <a:prstGeom prst="rect">
                      <a:avLst/>
                    </a:prstGeom>
                    <a:ln>
                      <a:noFill/>
                    </a:ln>
                    <a:extLst>
                      <a:ext uri="{53640926-AAD7-44D8-BBD7-CCE9431645EC}">
                        <a14:shadowObscured xmlns:a14="http://schemas.microsoft.com/office/drawing/2010/main"/>
                      </a:ext>
                    </a:extLst>
                  </pic:spPr>
                </pic:pic>
              </a:graphicData>
            </a:graphic>
          </wp:inline>
        </w:drawing>
      </w:r>
    </w:p>
    <w:p w:rsidR="000834BC" w:rsidRPr="00E12C6F" w:rsidRDefault="000834BC" w:rsidP="000834BC">
      <w:pPr>
        <w:pStyle w:val="Texttitle"/>
      </w:pPr>
      <w:r>
        <w:t>EH_liquid_analysis_4.jpg</w:t>
      </w:r>
    </w:p>
    <w:p w:rsidR="00B61B75" w:rsidRPr="00E12C6F" w:rsidRDefault="00D1169A" w:rsidP="006527DE">
      <w:pPr>
        <w:rPr>
          <w:lang w:val="en-US"/>
        </w:rPr>
      </w:pPr>
      <w:r w:rsidRPr="00D1169A">
        <w:rPr>
          <w:lang w:val="en-US"/>
        </w:rPr>
        <w:t>Efficient maintenance</w:t>
      </w:r>
      <w:r w:rsidR="00DE7F9D" w:rsidRPr="00D1169A">
        <w:rPr>
          <w:lang w:val="en-US"/>
        </w:rPr>
        <w:t xml:space="preserve">: </w:t>
      </w:r>
      <w:proofErr w:type="spellStart"/>
      <w:r w:rsidRPr="00D1169A">
        <w:rPr>
          <w:lang w:val="en-US"/>
        </w:rPr>
        <w:t>Memosens</w:t>
      </w:r>
      <w:proofErr w:type="spellEnd"/>
      <w:r w:rsidRPr="00D1169A">
        <w:rPr>
          <w:lang w:val="en-US"/>
        </w:rPr>
        <w:t xml:space="preserve"> sensors from </w:t>
      </w:r>
      <w:r w:rsidR="00DE7F9D" w:rsidRPr="00D1169A">
        <w:rPr>
          <w:lang w:val="en-US"/>
        </w:rPr>
        <w:t>Endress+Hauser</w:t>
      </w:r>
      <w:r w:rsidR="00B61B75" w:rsidRPr="00D1169A">
        <w:rPr>
          <w:lang w:val="en-US"/>
        </w:rPr>
        <w:t xml:space="preserve"> </w:t>
      </w:r>
      <w:r w:rsidRPr="00D1169A">
        <w:rPr>
          <w:lang w:val="en-US"/>
        </w:rPr>
        <w:t xml:space="preserve">can be calibrated and regenerated in the </w:t>
      </w:r>
      <w:r>
        <w:rPr>
          <w:lang w:val="en-US"/>
        </w:rPr>
        <w:t>lab</w:t>
      </w:r>
      <w:r w:rsidR="00E11D93">
        <w:rPr>
          <w:lang w:val="en-US"/>
        </w:rPr>
        <w:t xml:space="preserve">, </w:t>
      </w:r>
      <w:r>
        <w:rPr>
          <w:lang w:val="en-US"/>
        </w:rPr>
        <w:t>allow</w:t>
      </w:r>
      <w:r w:rsidR="00994AE3">
        <w:rPr>
          <w:lang w:val="en-US"/>
        </w:rPr>
        <w:t>ing</w:t>
      </w:r>
      <w:r>
        <w:rPr>
          <w:lang w:val="en-US"/>
        </w:rPr>
        <w:t xml:space="preserve"> them to be quickly and e</w:t>
      </w:r>
      <w:r w:rsidR="00601F60">
        <w:rPr>
          <w:lang w:val="en-US"/>
        </w:rPr>
        <w:t xml:space="preserve">asily swapped out </w:t>
      </w:r>
      <w:r w:rsidR="00194AFD">
        <w:rPr>
          <w:lang w:val="en-US"/>
        </w:rPr>
        <w:t>on site</w:t>
      </w:r>
      <w:r w:rsidR="00994AE3">
        <w:rPr>
          <w:lang w:val="en-US"/>
        </w:rPr>
        <w:t xml:space="preserve"> and</w:t>
      </w:r>
      <w:r w:rsidR="00194AFD">
        <w:rPr>
          <w:lang w:val="en-US"/>
        </w:rPr>
        <w:t xml:space="preserve"> significantly increas</w:t>
      </w:r>
      <w:r w:rsidR="00E11D93">
        <w:rPr>
          <w:lang w:val="en-US"/>
        </w:rPr>
        <w:t>ing</w:t>
      </w:r>
      <w:r w:rsidR="00194AFD">
        <w:rPr>
          <w:lang w:val="en-US"/>
        </w:rPr>
        <w:t xml:space="preserve"> </w:t>
      </w:r>
      <w:r>
        <w:rPr>
          <w:lang w:val="en-US"/>
        </w:rPr>
        <w:t>measurement point</w:t>
      </w:r>
      <w:r w:rsidR="00194AFD">
        <w:rPr>
          <w:lang w:val="en-US"/>
        </w:rPr>
        <w:t xml:space="preserve"> availability</w:t>
      </w:r>
      <w:r>
        <w:rPr>
          <w:lang w:val="en-US"/>
        </w:rPr>
        <w:t xml:space="preserve">. </w:t>
      </w:r>
    </w:p>
    <w:p w:rsidR="002E38A4" w:rsidRPr="00AA7B6D" w:rsidRDefault="002E38A4" w:rsidP="002E38A4">
      <w:pPr>
        <w:spacing w:before="360" w:after="120"/>
      </w:pPr>
      <w:r>
        <w:rPr>
          <w:noProof/>
          <w:lang w:eastAsia="de-DE"/>
        </w:rPr>
        <w:drawing>
          <wp:inline distT="0" distB="0" distL="0" distR="0" wp14:anchorId="3B7C7DC9" wp14:editId="31F2672E">
            <wp:extent cx="1963972" cy="1121134"/>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5_small.jpg"/>
                    <pic:cNvPicPr/>
                  </pic:nvPicPr>
                  <pic:blipFill rotWithShape="1">
                    <a:blip r:embed="rId11" cstate="print">
                      <a:extLst>
                        <a:ext uri="{28A0092B-C50C-407E-A947-70E740481C1C}">
                          <a14:useLocalDpi xmlns:a14="http://schemas.microsoft.com/office/drawing/2010/main" val="0"/>
                        </a:ext>
                      </a:extLst>
                    </a:blip>
                    <a:srcRect t="7879" b="6554"/>
                    <a:stretch/>
                  </pic:blipFill>
                  <pic:spPr bwMode="auto">
                    <a:xfrm>
                      <a:off x="0" y="0"/>
                      <a:ext cx="1975373" cy="1127642"/>
                    </a:xfrm>
                    <a:prstGeom prst="rect">
                      <a:avLst/>
                    </a:prstGeom>
                    <a:ln>
                      <a:noFill/>
                    </a:ln>
                    <a:extLst>
                      <a:ext uri="{53640926-AAD7-44D8-BBD7-CCE9431645EC}">
                        <a14:shadowObscured xmlns:a14="http://schemas.microsoft.com/office/drawing/2010/main"/>
                      </a:ext>
                    </a:extLst>
                  </pic:spPr>
                </pic:pic>
              </a:graphicData>
            </a:graphic>
          </wp:inline>
        </w:drawing>
      </w:r>
    </w:p>
    <w:p w:rsidR="000834BC" w:rsidRPr="00E12C6F" w:rsidRDefault="000834BC" w:rsidP="000834BC">
      <w:pPr>
        <w:pStyle w:val="Texttitle"/>
      </w:pPr>
      <w:r>
        <w:t>EH_liquid_analysis_5.jpg</w:t>
      </w:r>
    </w:p>
    <w:p w:rsidR="00D1169A" w:rsidRPr="0010499D" w:rsidRDefault="00F12D3B" w:rsidP="00406BBA">
      <w:pPr>
        <w:rPr>
          <w:lang w:val="en-US"/>
        </w:rPr>
      </w:pPr>
      <w:r>
        <w:rPr>
          <w:lang w:val="en-US"/>
        </w:rPr>
        <w:t>Advanced</w:t>
      </w:r>
      <w:r w:rsidR="00D1169A" w:rsidRPr="00D1169A">
        <w:rPr>
          <w:lang w:val="en-US"/>
        </w:rPr>
        <w:t xml:space="preserve"> </w:t>
      </w:r>
      <w:r w:rsidR="00846F08">
        <w:rPr>
          <w:lang w:val="en-US"/>
        </w:rPr>
        <w:t xml:space="preserve">liquid </w:t>
      </w:r>
      <w:r w:rsidR="00D1169A" w:rsidRPr="00D1169A">
        <w:rPr>
          <w:lang w:val="en-US"/>
        </w:rPr>
        <w:t xml:space="preserve">analysis: </w:t>
      </w:r>
      <w:r>
        <w:rPr>
          <w:lang w:val="en-US"/>
        </w:rPr>
        <w:t>Endress+Hauser’s</w:t>
      </w:r>
      <w:r w:rsidR="00D1169A" w:rsidRPr="00D1169A">
        <w:rPr>
          <w:lang w:val="en-US"/>
        </w:rPr>
        <w:t xml:space="preserve"> </w:t>
      </w:r>
      <w:proofErr w:type="spellStart"/>
      <w:r w:rsidR="00D1169A" w:rsidRPr="00D1169A">
        <w:rPr>
          <w:lang w:val="en-US"/>
        </w:rPr>
        <w:t>Liquiline</w:t>
      </w:r>
      <w:proofErr w:type="spellEnd"/>
      <w:r w:rsidR="00D1169A" w:rsidRPr="00D1169A">
        <w:rPr>
          <w:lang w:val="en-US"/>
        </w:rPr>
        <w:t xml:space="preserve"> </w:t>
      </w:r>
      <w:r w:rsidR="000834BC">
        <w:rPr>
          <w:lang w:val="en-US"/>
        </w:rPr>
        <w:t xml:space="preserve">System </w:t>
      </w:r>
      <w:r w:rsidR="00406BBA" w:rsidRPr="00D1169A">
        <w:rPr>
          <w:lang w:val="en-US"/>
        </w:rPr>
        <w:t>CA80</w:t>
      </w:r>
      <w:r w:rsidR="00D1169A" w:rsidRPr="00D1169A">
        <w:rPr>
          <w:lang w:val="en-US"/>
        </w:rPr>
        <w:t xml:space="preserve"> </w:t>
      </w:r>
      <w:r w:rsidR="00E11D93">
        <w:rPr>
          <w:lang w:val="en-US"/>
        </w:rPr>
        <w:t>performs</w:t>
      </w:r>
      <w:r w:rsidR="00D1169A" w:rsidRPr="00D1169A">
        <w:rPr>
          <w:lang w:val="en-US"/>
        </w:rPr>
        <w:t xml:space="preserve"> demanding tasks such as in water </w:t>
      </w:r>
      <w:r>
        <w:rPr>
          <w:lang w:val="en-US"/>
        </w:rPr>
        <w:t>&amp; waste</w:t>
      </w:r>
      <w:r w:rsidR="00D1169A" w:rsidRPr="00D1169A">
        <w:rPr>
          <w:lang w:val="en-US"/>
        </w:rPr>
        <w:t>water treatment applications or wastewater monitoring.</w:t>
      </w:r>
      <w:r w:rsidR="0010499D">
        <w:rPr>
          <w:lang w:val="en-US"/>
        </w:rPr>
        <w:t xml:space="preserve"> </w:t>
      </w:r>
      <w:r w:rsidR="00194AFD">
        <w:rPr>
          <w:lang w:val="en-US"/>
        </w:rPr>
        <w:t>U</w:t>
      </w:r>
      <w:r>
        <w:rPr>
          <w:lang w:val="en-US"/>
        </w:rPr>
        <w:t>sing</w:t>
      </w:r>
      <w:r w:rsidR="0010499D" w:rsidRPr="0010499D">
        <w:rPr>
          <w:lang w:val="en-US"/>
        </w:rPr>
        <w:t xml:space="preserve"> the plug-and-play principle, the system c</w:t>
      </w:r>
      <w:r w:rsidR="0010499D">
        <w:rPr>
          <w:lang w:val="en-US"/>
        </w:rPr>
        <w:t>an be expanded all the way to a complete measurement station.</w:t>
      </w:r>
    </w:p>
    <w:p w:rsidR="002E38A4" w:rsidRPr="00AA7B6D" w:rsidRDefault="002E38A4" w:rsidP="002E38A4">
      <w:pPr>
        <w:spacing w:before="360" w:after="120"/>
      </w:pPr>
      <w:r>
        <w:rPr>
          <w:noProof/>
          <w:lang w:eastAsia="de-DE"/>
        </w:rPr>
        <w:drawing>
          <wp:inline distT="0" distB="0" distL="0" distR="0" wp14:anchorId="0E82AC0A" wp14:editId="460EA1B2">
            <wp:extent cx="1970727" cy="1232452"/>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6_small.jpg"/>
                    <pic:cNvPicPr/>
                  </pic:nvPicPr>
                  <pic:blipFill rotWithShape="1">
                    <a:blip r:embed="rId12" cstate="print">
                      <a:extLst>
                        <a:ext uri="{28A0092B-C50C-407E-A947-70E740481C1C}">
                          <a14:useLocalDpi xmlns:a14="http://schemas.microsoft.com/office/drawing/2010/main" val="0"/>
                        </a:ext>
                      </a:extLst>
                    </a:blip>
                    <a:srcRect b="6061"/>
                    <a:stretch/>
                  </pic:blipFill>
                  <pic:spPr bwMode="auto">
                    <a:xfrm>
                      <a:off x="0" y="0"/>
                      <a:ext cx="1971197" cy="1232746"/>
                    </a:xfrm>
                    <a:prstGeom prst="rect">
                      <a:avLst/>
                    </a:prstGeom>
                    <a:ln>
                      <a:noFill/>
                    </a:ln>
                    <a:extLst>
                      <a:ext uri="{53640926-AAD7-44D8-BBD7-CCE9431645EC}">
                        <a14:shadowObscured xmlns:a14="http://schemas.microsoft.com/office/drawing/2010/main"/>
                      </a:ext>
                    </a:extLst>
                  </pic:spPr>
                </pic:pic>
              </a:graphicData>
            </a:graphic>
          </wp:inline>
        </w:drawing>
      </w:r>
    </w:p>
    <w:p w:rsidR="000834BC" w:rsidRPr="00E12C6F" w:rsidRDefault="000834BC" w:rsidP="000834BC">
      <w:pPr>
        <w:pStyle w:val="Texttitle"/>
      </w:pPr>
      <w:r>
        <w:t>EH_liquid_analysis_6.jpg</w:t>
      </w:r>
    </w:p>
    <w:p w:rsidR="00212A1D" w:rsidRPr="0010499D" w:rsidRDefault="00F12D3B" w:rsidP="0010499D">
      <w:pPr>
        <w:rPr>
          <w:lang w:val="en-US"/>
        </w:rPr>
      </w:pPr>
      <w:r>
        <w:rPr>
          <w:lang w:val="en-US"/>
        </w:rPr>
        <w:t>Highly v</w:t>
      </w:r>
      <w:r w:rsidR="0010499D" w:rsidRPr="00043721">
        <w:rPr>
          <w:lang w:val="en-US"/>
        </w:rPr>
        <w:t>ersatil</w:t>
      </w:r>
      <w:r>
        <w:rPr>
          <w:lang w:val="en-US"/>
        </w:rPr>
        <w:t>e</w:t>
      </w:r>
      <w:r w:rsidR="0010499D" w:rsidRPr="00043721">
        <w:rPr>
          <w:lang w:val="en-US"/>
        </w:rPr>
        <w:t xml:space="preserve">: </w:t>
      </w:r>
      <w:proofErr w:type="spellStart"/>
      <w:r w:rsidR="00212A1D" w:rsidRPr="00043721">
        <w:rPr>
          <w:lang w:val="en-US"/>
        </w:rPr>
        <w:t>Liquiline</w:t>
      </w:r>
      <w:proofErr w:type="spellEnd"/>
      <w:r w:rsidR="0010499D" w:rsidRPr="00043721">
        <w:rPr>
          <w:lang w:val="en-US"/>
        </w:rPr>
        <w:t xml:space="preserve"> a</w:t>
      </w:r>
      <w:r w:rsidR="00406BBA" w:rsidRPr="00043721">
        <w:rPr>
          <w:lang w:val="en-US"/>
        </w:rPr>
        <w:t xml:space="preserve">nd </w:t>
      </w:r>
      <w:proofErr w:type="spellStart"/>
      <w:r w:rsidR="00406BBA" w:rsidRPr="00043721">
        <w:rPr>
          <w:lang w:val="en-US"/>
        </w:rPr>
        <w:t>Memosens</w:t>
      </w:r>
      <w:proofErr w:type="spellEnd"/>
      <w:r w:rsidR="0010499D" w:rsidRPr="00043721">
        <w:rPr>
          <w:lang w:val="en-US"/>
        </w:rPr>
        <w:t xml:space="preserve"> products from </w:t>
      </w:r>
      <w:r w:rsidR="00406BBA" w:rsidRPr="00043721">
        <w:rPr>
          <w:lang w:val="en-US"/>
        </w:rPr>
        <w:t>Endress+Hauser</w:t>
      </w:r>
      <w:r w:rsidR="0010499D" w:rsidRPr="00043721">
        <w:rPr>
          <w:lang w:val="en-US"/>
        </w:rPr>
        <w:t xml:space="preserve"> are tailored to the </w:t>
      </w:r>
      <w:r>
        <w:rPr>
          <w:lang w:val="en-US"/>
        </w:rPr>
        <w:t xml:space="preserve">specific </w:t>
      </w:r>
      <w:r w:rsidR="0010499D" w:rsidRPr="00043721">
        <w:rPr>
          <w:lang w:val="en-US"/>
        </w:rPr>
        <w:t xml:space="preserve">needs of </w:t>
      </w:r>
      <w:r>
        <w:rPr>
          <w:lang w:val="en-US"/>
        </w:rPr>
        <w:t>various</w:t>
      </w:r>
      <w:r w:rsidR="0010499D" w:rsidRPr="00043721">
        <w:rPr>
          <w:lang w:val="en-US"/>
        </w:rPr>
        <w:t xml:space="preserve"> industries. Shown here is the </w:t>
      </w:r>
      <w:proofErr w:type="spellStart"/>
      <w:r w:rsidR="0010499D" w:rsidRPr="00043721">
        <w:rPr>
          <w:lang w:val="en-US"/>
        </w:rPr>
        <w:t>Liquiline</w:t>
      </w:r>
      <w:proofErr w:type="spellEnd"/>
      <w:r w:rsidR="0010499D" w:rsidRPr="00043721">
        <w:rPr>
          <w:lang w:val="en-US"/>
        </w:rPr>
        <w:t xml:space="preserve"> </w:t>
      </w:r>
      <w:r w:rsidR="000834BC">
        <w:rPr>
          <w:lang w:val="en-US"/>
        </w:rPr>
        <w:t xml:space="preserve">transmitter with </w:t>
      </w:r>
      <w:proofErr w:type="spellStart"/>
      <w:r w:rsidR="000834BC">
        <w:rPr>
          <w:lang w:val="en-US"/>
        </w:rPr>
        <w:t>Memosens</w:t>
      </w:r>
      <w:proofErr w:type="spellEnd"/>
      <w:r w:rsidR="000834BC">
        <w:rPr>
          <w:lang w:val="en-US"/>
        </w:rPr>
        <w:t xml:space="preserve"> conductivity sensors </w:t>
      </w:r>
      <w:r w:rsidR="00194AFD">
        <w:rPr>
          <w:lang w:val="en-US"/>
        </w:rPr>
        <w:t xml:space="preserve">being used to </w:t>
      </w:r>
      <w:r w:rsidR="0010499D" w:rsidRPr="00043721">
        <w:rPr>
          <w:lang w:val="en-US"/>
        </w:rPr>
        <w:t>monitor a power plant water</w:t>
      </w:r>
      <w:r>
        <w:rPr>
          <w:lang w:val="en-US"/>
        </w:rPr>
        <w:t>-</w:t>
      </w:r>
      <w:r w:rsidR="0010499D" w:rsidRPr="00043721">
        <w:rPr>
          <w:lang w:val="en-US"/>
        </w:rPr>
        <w:t xml:space="preserve">steam cycle. </w:t>
      </w:r>
    </w:p>
    <w:p w:rsidR="002E38A4" w:rsidRPr="00AA7B6D" w:rsidRDefault="002E38A4" w:rsidP="002E38A4">
      <w:pPr>
        <w:spacing w:before="360" w:after="120"/>
      </w:pPr>
      <w:r>
        <w:rPr>
          <w:noProof/>
          <w:lang w:eastAsia="de-DE"/>
        </w:rPr>
        <w:drawing>
          <wp:inline distT="0" distB="0" distL="0" distR="0" wp14:anchorId="0313D9AE" wp14:editId="2B929D56">
            <wp:extent cx="1970728" cy="1081377"/>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liquid_analysis_7_small.jpg"/>
                    <pic:cNvPicPr/>
                  </pic:nvPicPr>
                  <pic:blipFill rotWithShape="1">
                    <a:blip r:embed="rId13" cstate="print">
                      <a:extLst>
                        <a:ext uri="{28A0092B-C50C-407E-A947-70E740481C1C}">
                          <a14:useLocalDpi xmlns:a14="http://schemas.microsoft.com/office/drawing/2010/main" val="0"/>
                        </a:ext>
                      </a:extLst>
                    </a:blip>
                    <a:srcRect t="6667" b="10909"/>
                    <a:stretch/>
                  </pic:blipFill>
                  <pic:spPr bwMode="auto">
                    <a:xfrm>
                      <a:off x="0" y="0"/>
                      <a:ext cx="1971195" cy="1081633"/>
                    </a:xfrm>
                    <a:prstGeom prst="rect">
                      <a:avLst/>
                    </a:prstGeom>
                    <a:ln>
                      <a:noFill/>
                    </a:ln>
                    <a:extLst>
                      <a:ext uri="{53640926-AAD7-44D8-BBD7-CCE9431645EC}">
                        <a14:shadowObscured xmlns:a14="http://schemas.microsoft.com/office/drawing/2010/main"/>
                      </a:ext>
                    </a:extLst>
                  </pic:spPr>
                </pic:pic>
              </a:graphicData>
            </a:graphic>
          </wp:inline>
        </w:drawing>
      </w:r>
    </w:p>
    <w:p w:rsidR="000834BC" w:rsidRPr="00E12C6F" w:rsidRDefault="000834BC" w:rsidP="000834BC">
      <w:pPr>
        <w:pStyle w:val="Texttitle"/>
      </w:pPr>
      <w:r>
        <w:t>EH_liquid_analysis_7.jpg</w:t>
      </w:r>
    </w:p>
    <w:p w:rsidR="008E248D" w:rsidRDefault="0010499D">
      <w:pPr>
        <w:spacing w:after="0" w:line="240" w:lineRule="auto"/>
        <w:rPr>
          <w:lang w:val="en-US"/>
        </w:rPr>
      </w:pPr>
      <w:r w:rsidRPr="0010499D">
        <w:rPr>
          <w:lang w:val="en-US"/>
        </w:rPr>
        <w:t>Leading provider</w:t>
      </w:r>
      <w:r w:rsidR="00D40F89" w:rsidRPr="0010499D">
        <w:rPr>
          <w:lang w:val="en-US"/>
        </w:rPr>
        <w:t xml:space="preserve">: Endress+Hauser </w:t>
      </w:r>
      <w:proofErr w:type="spellStart"/>
      <w:r w:rsidR="00D40F89" w:rsidRPr="0010499D">
        <w:rPr>
          <w:lang w:val="en-US"/>
        </w:rPr>
        <w:t>Conducta</w:t>
      </w:r>
      <w:proofErr w:type="spellEnd"/>
      <w:r w:rsidR="00D40F89" w:rsidRPr="0010499D">
        <w:rPr>
          <w:lang w:val="en-US"/>
        </w:rPr>
        <w:t xml:space="preserve"> </w:t>
      </w:r>
      <w:proofErr w:type="gramStart"/>
      <w:r w:rsidR="00D40F89" w:rsidRPr="0010499D">
        <w:rPr>
          <w:lang w:val="en-US"/>
        </w:rPr>
        <w:t>is</w:t>
      </w:r>
      <w:proofErr w:type="gramEnd"/>
      <w:r w:rsidR="00F12D3B">
        <w:rPr>
          <w:lang w:val="en-US"/>
        </w:rPr>
        <w:t xml:space="preserve"> the c</w:t>
      </w:r>
      <w:r w:rsidRPr="0010499D">
        <w:rPr>
          <w:lang w:val="en-US"/>
        </w:rPr>
        <w:t xml:space="preserve">ompetence </w:t>
      </w:r>
      <w:r w:rsidR="00F12D3B">
        <w:rPr>
          <w:lang w:val="en-US"/>
        </w:rPr>
        <w:t>c</w:t>
      </w:r>
      <w:r w:rsidRPr="0010499D">
        <w:rPr>
          <w:lang w:val="en-US"/>
        </w:rPr>
        <w:t xml:space="preserve">enter for </w:t>
      </w:r>
      <w:r w:rsidR="00F12D3B">
        <w:rPr>
          <w:lang w:val="en-US"/>
        </w:rPr>
        <w:t>l</w:t>
      </w:r>
      <w:r w:rsidRPr="0010499D">
        <w:rPr>
          <w:lang w:val="en-US"/>
        </w:rPr>
        <w:t xml:space="preserve">iquid </w:t>
      </w:r>
      <w:r w:rsidR="00F12D3B">
        <w:rPr>
          <w:lang w:val="en-US"/>
        </w:rPr>
        <w:t>a</w:t>
      </w:r>
      <w:r w:rsidRPr="0010499D">
        <w:rPr>
          <w:lang w:val="en-US"/>
        </w:rPr>
        <w:t>nalysis within the Endress+Hauser Group.</w:t>
      </w:r>
      <w:r>
        <w:rPr>
          <w:lang w:val="en-US"/>
        </w:rPr>
        <w:t xml:space="preserve"> </w:t>
      </w:r>
      <w:r w:rsidRPr="0010499D">
        <w:rPr>
          <w:lang w:val="en-US"/>
        </w:rPr>
        <w:t>The</w:t>
      </w:r>
      <w:r w:rsidR="00861B30">
        <w:rPr>
          <w:lang w:val="en-US"/>
        </w:rPr>
        <w:t xml:space="preserve"> company’s</w:t>
      </w:r>
      <w:r w:rsidRPr="0010499D">
        <w:rPr>
          <w:lang w:val="en-US"/>
        </w:rPr>
        <w:t xml:space="preserve"> innovative strength </w:t>
      </w:r>
      <w:r w:rsidR="00B2196E">
        <w:rPr>
          <w:lang w:val="en-US"/>
        </w:rPr>
        <w:t xml:space="preserve">stems from </w:t>
      </w:r>
      <w:r w:rsidRPr="0010499D">
        <w:rPr>
          <w:lang w:val="en-US"/>
        </w:rPr>
        <w:t>t</w:t>
      </w:r>
      <w:r>
        <w:rPr>
          <w:lang w:val="en-US"/>
        </w:rPr>
        <w:t>he know</w:t>
      </w:r>
      <w:r w:rsidR="00F12D3B">
        <w:rPr>
          <w:lang w:val="en-US"/>
        </w:rPr>
        <w:t>ledge</w:t>
      </w:r>
      <w:r>
        <w:rPr>
          <w:lang w:val="en-US"/>
        </w:rPr>
        <w:t xml:space="preserve"> and skills of nearly 800</w:t>
      </w:r>
      <w:r w:rsidR="00194AFD">
        <w:rPr>
          <w:lang w:val="en-US"/>
        </w:rPr>
        <w:t xml:space="preserve"> </w:t>
      </w:r>
      <w:r w:rsidR="00F12D3B">
        <w:rPr>
          <w:lang w:val="en-US"/>
        </w:rPr>
        <w:t xml:space="preserve">employees </w:t>
      </w:r>
      <w:r w:rsidR="00B54A1A">
        <w:rPr>
          <w:lang w:val="en-US"/>
        </w:rPr>
        <w:t>worldwide</w:t>
      </w:r>
      <w:r>
        <w:rPr>
          <w:lang w:val="en-US"/>
        </w:rPr>
        <w:t>.</w:t>
      </w:r>
    </w:p>
    <w:p w:rsidR="008E248D" w:rsidRDefault="008E248D" w:rsidP="008E248D">
      <w:pPr>
        <w:spacing w:after="120"/>
      </w:pPr>
      <w:r>
        <w:rPr>
          <w:noProof/>
          <w:lang w:eastAsia="de-DE"/>
        </w:rPr>
        <w:lastRenderedPageBreak/>
        <w:drawing>
          <wp:inline distT="0" distB="0" distL="0" distR="0" wp14:anchorId="40C551E9" wp14:editId="6CE430E2">
            <wp:extent cx="1980000" cy="1814078"/>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award_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80000" cy="1814078"/>
                    </a:xfrm>
                    <a:prstGeom prst="rect">
                      <a:avLst/>
                    </a:prstGeom>
                  </pic:spPr>
                </pic:pic>
              </a:graphicData>
            </a:graphic>
          </wp:inline>
        </w:drawing>
      </w:r>
    </w:p>
    <w:p w:rsidR="008E248D" w:rsidRPr="00F629AC" w:rsidRDefault="008E248D" w:rsidP="008E248D">
      <w:pPr>
        <w:pStyle w:val="Texttitle"/>
        <w:rPr>
          <w:lang w:val="de-DE"/>
        </w:rPr>
      </w:pPr>
      <w:r w:rsidRPr="00F629AC">
        <w:rPr>
          <w:lang w:val="de-DE"/>
        </w:rPr>
        <w:t>EH_award_logo.png</w:t>
      </w:r>
    </w:p>
    <w:p w:rsidR="008E248D" w:rsidRPr="008E248D" w:rsidRDefault="008E248D" w:rsidP="008E248D">
      <w:pPr>
        <w:rPr>
          <w:lang w:val="en-US"/>
        </w:rPr>
      </w:pPr>
      <w:r w:rsidRPr="008E248D">
        <w:rPr>
          <w:lang w:val="en-US"/>
        </w:rPr>
        <w:t xml:space="preserve">Endress+Hauser </w:t>
      </w:r>
      <w:r>
        <w:rPr>
          <w:lang w:val="en-US"/>
        </w:rPr>
        <w:t xml:space="preserve">received </w:t>
      </w:r>
      <w:r w:rsidRPr="008E248D">
        <w:rPr>
          <w:lang w:val="en-US"/>
        </w:rPr>
        <w:t>Frost &amp; Sullivan</w:t>
      </w:r>
      <w:r>
        <w:rPr>
          <w:lang w:val="en-US"/>
        </w:rPr>
        <w:t>’s</w:t>
      </w:r>
      <w:r w:rsidRPr="008E248D">
        <w:rPr>
          <w:lang w:val="en-US"/>
        </w:rPr>
        <w:t xml:space="preserve"> </w:t>
      </w:r>
      <w:r>
        <w:rPr>
          <w:lang w:val="en-US"/>
        </w:rPr>
        <w:t>g</w:t>
      </w:r>
      <w:r w:rsidRPr="00E12C6F">
        <w:rPr>
          <w:lang w:val="en-US"/>
        </w:rPr>
        <w:t xml:space="preserve">lobal Company of the Year </w:t>
      </w:r>
      <w:r>
        <w:rPr>
          <w:lang w:val="en-US"/>
        </w:rPr>
        <w:t>A</w:t>
      </w:r>
      <w:r w:rsidRPr="00E12C6F">
        <w:rPr>
          <w:lang w:val="en-US"/>
        </w:rPr>
        <w:t xml:space="preserve">ward </w:t>
      </w:r>
      <w:r>
        <w:rPr>
          <w:lang w:val="en-US"/>
        </w:rPr>
        <w:t>for water analysis instrumentation</w:t>
      </w:r>
      <w:r w:rsidRPr="008E248D">
        <w:rPr>
          <w:lang w:val="en-US"/>
        </w:rPr>
        <w:t>.</w:t>
      </w:r>
    </w:p>
    <w:p w:rsidR="008E248D" w:rsidRPr="008E248D" w:rsidRDefault="008E248D" w:rsidP="008E248D">
      <w:pPr>
        <w:rPr>
          <w:lang w:val="en-US"/>
        </w:rPr>
      </w:pPr>
    </w:p>
    <w:p w:rsidR="008E248D" w:rsidRPr="008E248D" w:rsidRDefault="008E248D" w:rsidP="008E248D">
      <w:pPr>
        <w:rPr>
          <w:lang w:val="en-US"/>
        </w:rPr>
      </w:pPr>
      <w:r>
        <w:rPr>
          <w:lang w:val="en-US"/>
        </w:rPr>
        <w:t>For m</w:t>
      </w:r>
      <w:r w:rsidRPr="008E248D">
        <w:rPr>
          <w:lang w:val="en-US"/>
        </w:rPr>
        <w:t>ore information on Endress+Hauser’s liquid analysis offering</w:t>
      </w:r>
      <w:r>
        <w:rPr>
          <w:lang w:val="en-US"/>
        </w:rPr>
        <w:t>, visit</w:t>
      </w:r>
    </w:p>
    <w:p w:rsidR="008E248D" w:rsidRPr="00F629AC" w:rsidRDefault="00CA68AB" w:rsidP="008E248D">
      <w:hyperlink r:id="rId15" w:history="1">
        <w:r w:rsidR="008E248D" w:rsidRPr="00F629AC">
          <w:rPr>
            <w:rStyle w:val="Hyperlink"/>
          </w:rPr>
          <w:t>http://www.endress.com/en/Field-instruments-overview/liquid-analysis-product-overview</w:t>
        </w:r>
      </w:hyperlink>
    </w:p>
    <w:p w:rsidR="008E248D" w:rsidRPr="008E248D" w:rsidRDefault="008E248D" w:rsidP="008E248D">
      <w:pPr>
        <w:rPr>
          <w:lang w:val="en-US"/>
        </w:rPr>
      </w:pPr>
      <w:bookmarkStart w:id="0" w:name="_GoBack"/>
      <w:bookmarkEnd w:id="0"/>
    </w:p>
    <w:p w:rsidR="008E248D" w:rsidRPr="008E248D" w:rsidRDefault="008E248D" w:rsidP="008E248D">
      <w:pPr>
        <w:spacing w:after="0" w:line="240" w:lineRule="auto"/>
        <w:rPr>
          <w:rFonts w:eastAsiaTheme="majorEastAsia" w:cstheme="majorBidi"/>
          <w:b/>
          <w:bCs/>
          <w:noProof/>
          <w:color w:val="007CAA"/>
          <w:sz w:val="40"/>
          <w:szCs w:val="40"/>
          <w:lang w:val="en-US" w:eastAsia="de-CH"/>
        </w:rPr>
      </w:pPr>
      <w:r w:rsidRPr="008E248D">
        <w:rPr>
          <w:color w:val="007CAA"/>
          <w:sz w:val="40"/>
          <w:szCs w:val="40"/>
          <w:lang w:val="en-US"/>
        </w:rPr>
        <w:br w:type="page"/>
      </w:r>
    </w:p>
    <w:p w:rsidR="00517B43" w:rsidRPr="00460A02" w:rsidRDefault="00517B43" w:rsidP="00517B43">
      <w:pPr>
        <w:pStyle w:val="Texttitle"/>
      </w:pPr>
      <w:r w:rsidRPr="00460A02">
        <w:lastRenderedPageBreak/>
        <w:t>The Endress+Hauser Group</w:t>
      </w:r>
      <w:r>
        <w:br/>
      </w:r>
    </w:p>
    <w:p w:rsidR="00517B43" w:rsidRPr="00517B43" w:rsidRDefault="00517B43" w:rsidP="00517B43">
      <w:pPr>
        <w:rPr>
          <w:noProof/>
          <w:lang w:val="en-US"/>
        </w:rPr>
      </w:pPr>
      <w:r w:rsidRPr="00517B43">
        <w:rPr>
          <w:noProof/>
          <w:lang w:val="en-US"/>
        </w:rPr>
        <w:t>Endress+Hauser is a global leader in measurement instrumentation, services and solutions for industrial process engineering. The Group employs 13,000 personnel across the globe, generating net sales of more than 2.1 billion euros in 2015.</w:t>
      </w:r>
    </w:p>
    <w:p w:rsidR="00517B43" w:rsidRPr="00460A02" w:rsidRDefault="00517B43" w:rsidP="00517B43">
      <w:pPr>
        <w:pStyle w:val="Texttitle"/>
      </w:pPr>
      <w:r w:rsidRPr="00460A02">
        <w:t>Structure</w:t>
      </w:r>
    </w:p>
    <w:p w:rsidR="00517B43" w:rsidRPr="00517B43" w:rsidRDefault="00517B43" w:rsidP="00517B43">
      <w:pPr>
        <w:rPr>
          <w:noProof/>
          <w:lang w:val="en-US"/>
        </w:rPr>
      </w:pPr>
      <w:r w:rsidRPr="00517B43">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517B43" w:rsidRPr="00460A02" w:rsidRDefault="00517B43" w:rsidP="00517B43">
      <w:pPr>
        <w:pStyle w:val="Texttitle"/>
      </w:pPr>
      <w:r w:rsidRPr="00460A02">
        <w:t>Products</w:t>
      </w:r>
    </w:p>
    <w:p w:rsidR="00517B43" w:rsidRPr="00517B43" w:rsidRDefault="00517B43" w:rsidP="00517B43">
      <w:pPr>
        <w:rPr>
          <w:noProof/>
          <w:lang w:val="en-US"/>
        </w:rPr>
      </w:pPr>
      <w:r w:rsidRPr="00517B43">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517B43" w:rsidRPr="00460A02" w:rsidRDefault="00517B43" w:rsidP="00517B43">
      <w:pPr>
        <w:pStyle w:val="Texttitle"/>
      </w:pPr>
      <w:r w:rsidRPr="00460A02">
        <w:t>Industries</w:t>
      </w:r>
    </w:p>
    <w:p w:rsidR="00517B43" w:rsidRPr="00517B43" w:rsidRDefault="00517B43" w:rsidP="00517B43">
      <w:pPr>
        <w:rPr>
          <w:noProof/>
          <w:lang w:val="en-US"/>
        </w:rPr>
      </w:pPr>
      <w:r w:rsidRPr="00517B43">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517B43" w:rsidRPr="00460A02" w:rsidRDefault="00517B43" w:rsidP="00517B43">
      <w:pPr>
        <w:pStyle w:val="Texttitle"/>
      </w:pPr>
      <w:r w:rsidRPr="00460A02">
        <w:t>History</w:t>
      </w:r>
    </w:p>
    <w:p w:rsidR="00517B43" w:rsidRPr="00517B43" w:rsidRDefault="00517B43" w:rsidP="00517B43">
      <w:pPr>
        <w:rPr>
          <w:noProof/>
          <w:lang w:val="en-US"/>
        </w:rPr>
      </w:pPr>
      <w:r w:rsidRPr="00517B43">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517B43" w:rsidRPr="00517B43" w:rsidRDefault="00517B43" w:rsidP="00517B43">
      <w:pPr>
        <w:rPr>
          <w:noProof/>
          <w:lang w:val="en-US"/>
        </w:rPr>
      </w:pPr>
      <w:r w:rsidRPr="00517B43">
        <w:rPr>
          <w:noProof/>
          <w:lang w:val="en-US"/>
        </w:rPr>
        <w:t xml:space="preserve">For further information, please visit </w:t>
      </w:r>
      <w:hyperlink r:id="rId16" w:history="1">
        <w:r w:rsidR="0054301E" w:rsidRPr="0054301E">
          <w:rPr>
            <w:rStyle w:val="Hyperlink"/>
            <w:noProof/>
            <w:lang w:val="en-US"/>
          </w:rPr>
          <w:t>www.</w:t>
        </w:r>
        <w:r w:rsidR="0054301E">
          <w:rPr>
            <w:rStyle w:val="Hyperlink"/>
            <w:noProof/>
            <w:lang w:val="en-US"/>
          </w:rPr>
          <w:t>press.</w:t>
        </w:r>
        <w:r w:rsidR="0054301E" w:rsidRPr="0054301E">
          <w:rPr>
            <w:rStyle w:val="Hyperlink"/>
            <w:noProof/>
            <w:lang w:val="en-US"/>
          </w:rPr>
          <w:t>endress.com</w:t>
        </w:r>
      </w:hyperlink>
      <w:r w:rsidRPr="00517B43">
        <w:rPr>
          <w:noProof/>
          <w:lang w:val="en-US"/>
        </w:rPr>
        <w:t xml:space="preserve"> or </w:t>
      </w:r>
      <w:hyperlink r:id="rId17" w:history="1">
        <w:r w:rsidR="00D30C7B" w:rsidRPr="00E857FE">
          <w:rPr>
            <w:rStyle w:val="Hyperlink"/>
            <w:noProof/>
            <w:lang w:val="en-US"/>
          </w:rPr>
          <w:t>www.endress.com</w:t>
        </w:r>
      </w:hyperlink>
    </w:p>
    <w:p w:rsidR="00517B43" w:rsidRPr="00517B43" w:rsidRDefault="00517B43" w:rsidP="00517B43">
      <w:pPr>
        <w:rPr>
          <w:noProof/>
          <w:lang w:val="en-US"/>
        </w:rPr>
      </w:pPr>
    </w:p>
    <w:p w:rsidR="00517B43" w:rsidRPr="00517B43" w:rsidRDefault="00517B43" w:rsidP="00517B43">
      <w:pPr>
        <w:pStyle w:val="Texttitle"/>
      </w:pPr>
      <w:r w:rsidRPr="00517B43">
        <w:t>Contact</w:t>
      </w:r>
    </w:p>
    <w:p w:rsidR="00DD2EB7" w:rsidRPr="003D6A8D" w:rsidRDefault="00517B43" w:rsidP="00517B43">
      <w:pPr>
        <w:tabs>
          <w:tab w:val="left" w:pos="4820"/>
          <w:tab w:val="left" w:pos="5529"/>
        </w:tabs>
        <w:rPr>
          <w:noProof/>
          <w:lang w:val="en-US"/>
        </w:rPr>
      </w:pPr>
      <w:r w:rsidRPr="003D6A8D">
        <w:rPr>
          <w:lang w:val="en-US"/>
        </w:rPr>
        <w:t>Martin Raab</w:t>
      </w:r>
      <w:r w:rsidRPr="003D6A8D">
        <w:rPr>
          <w:lang w:val="en-US"/>
        </w:rPr>
        <w:tab/>
        <w:t>Email</w:t>
      </w:r>
      <w:r w:rsidRPr="003D6A8D">
        <w:rPr>
          <w:lang w:val="en-US"/>
        </w:rPr>
        <w:tab/>
        <w:t>martin.raab@holding.endress.com</w:t>
      </w:r>
      <w:r w:rsidRPr="003D6A8D">
        <w:rPr>
          <w:lang w:val="en-US"/>
        </w:rPr>
        <w:br/>
        <w:t>Group Media Spokesperson</w:t>
      </w:r>
      <w:r w:rsidRPr="003D6A8D">
        <w:rPr>
          <w:lang w:val="en-US"/>
        </w:rPr>
        <w:tab/>
        <w:t>Phone</w:t>
      </w:r>
      <w:r w:rsidRPr="003D6A8D">
        <w:rPr>
          <w:lang w:val="en-US"/>
        </w:rPr>
        <w:tab/>
        <w:t>+41 61 715 7722</w:t>
      </w:r>
      <w:r w:rsidRPr="003D6A8D">
        <w:rPr>
          <w:lang w:val="en-US"/>
        </w:rPr>
        <w:br/>
      </w:r>
      <w:r w:rsidRPr="003D6A8D">
        <w:rPr>
          <w:noProof/>
          <w:lang w:val="en-US"/>
        </w:rPr>
        <w:t>Endress+Hauser AG</w:t>
      </w:r>
      <w:r w:rsidRPr="003D6A8D">
        <w:rPr>
          <w:noProof/>
          <w:lang w:val="en-US"/>
        </w:rPr>
        <w:tab/>
        <w:t>Fax</w:t>
      </w:r>
      <w:r w:rsidRPr="003D6A8D">
        <w:rPr>
          <w:noProof/>
          <w:lang w:val="en-US"/>
        </w:rPr>
        <w:tab/>
        <w:t>+41 61 715 2888</w:t>
      </w:r>
      <w:r w:rsidRPr="003D6A8D">
        <w:rPr>
          <w:noProof/>
          <w:lang w:val="en-US"/>
        </w:rPr>
        <w:br/>
        <w:t>Kägenstrasse 2</w:t>
      </w:r>
      <w:r w:rsidRPr="003D6A8D">
        <w:rPr>
          <w:noProof/>
          <w:lang w:val="en-US"/>
        </w:rPr>
        <w:br/>
        <w:t>4153 Reinach BL</w:t>
      </w:r>
      <w:r w:rsidRPr="003D6A8D">
        <w:rPr>
          <w:noProof/>
          <w:lang w:val="en-US"/>
        </w:rPr>
        <w:br/>
        <w:t>Switzerland</w:t>
      </w:r>
    </w:p>
    <w:sectPr w:rsidR="00DD2EB7" w:rsidRPr="003D6A8D" w:rsidSect="00E233CD">
      <w:headerReference w:type="default" r:id="rId18"/>
      <w:footerReference w:type="default" r:id="rId19"/>
      <w:headerReference w:type="first" r:id="rId20"/>
      <w:footerReference w:type="first" r:id="rId2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BF" w:rsidRDefault="002A5BBF" w:rsidP="00380AC8">
      <w:pPr>
        <w:spacing w:after="0" w:line="240" w:lineRule="auto"/>
      </w:pPr>
      <w:r>
        <w:separator/>
      </w:r>
    </w:p>
  </w:endnote>
  <w:endnote w:type="continuationSeparator" w:id="0">
    <w:p w:rsidR="002A5BBF" w:rsidRDefault="002A5BB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D1169A" w:rsidRPr="008274A8" w:rsidRDefault="00AE40CE" w:rsidP="00C27B1F">
        <w:pPr>
          <w:pStyle w:val="Footer"/>
          <w:spacing w:after="0"/>
          <w:jc w:val="right"/>
          <w:rPr>
            <w:sz w:val="16"/>
            <w:szCs w:val="16"/>
          </w:rPr>
        </w:pPr>
        <w:r w:rsidRPr="008274A8">
          <w:rPr>
            <w:sz w:val="16"/>
            <w:szCs w:val="16"/>
          </w:rPr>
          <w:fldChar w:fldCharType="begin"/>
        </w:r>
        <w:r w:rsidR="00D1169A" w:rsidRPr="008274A8">
          <w:rPr>
            <w:sz w:val="16"/>
            <w:szCs w:val="16"/>
          </w:rPr>
          <w:instrText xml:space="preserve"> PAGE   \* MERGEFORMAT </w:instrText>
        </w:r>
        <w:r w:rsidRPr="008274A8">
          <w:rPr>
            <w:sz w:val="16"/>
            <w:szCs w:val="16"/>
          </w:rPr>
          <w:fldChar w:fldCharType="separate"/>
        </w:r>
        <w:r w:rsidR="00CA68AB">
          <w:rPr>
            <w:noProof/>
            <w:sz w:val="16"/>
            <w:szCs w:val="16"/>
          </w:rPr>
          <w:t>5</w:t>
        </w:r>
        <w:r w:rsidRPr="008274A8">
          <w:rPr>
            <w:sz w:val="16"/>
            <w:szCs w:val="16"/>
          </w:rPr>
          <w:fldChar w:fldCharType="end"/>
        </w:r>
        <w:r w:rsidR="00D1169A" w:rsidRPr="008274A8">
          <w:rPr>
            <w:sz w:val="16"/>
            <w:szCs w:val="16"/>
          </w:rPr>
          <w:t>/</w:t>
        </w:r>
        <w:fldSimple w:instr=" NUMPAGES  \* Arabic  \* MERGEFORMAT ">
          <w:r w:rsidR="00CA68AB" w:rsidRPr="00CA68AB">
            <w:rPr>
              <w:noProof/>
              <w:sz w:val="16"/>
              <w:szCs w:val="16"/>
            </w:rPr>
            <w:t>5</w:t>
          </w:r>
        </w:fldSimple>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69A" w:rsidRDefault="00D1169A"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BF" w:rsidRDefault="002A5BBF" w:rsidP="00380AC8">
      <w:pPr>
        <w:spacing w:after="0" w:line="240" w:lineRule="auto"/>
      </w:pPr>
      <w:r>
        <w:separator/>
      </w:r>
    </w:p>
  </w:footnote>
  <w:footnote w:type="continuationSeparator" w:id="0">
    <w:p w:rsidR="002A5BBF" w:rsidRDefault="002A5BBF"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D1169A" w:rsidRPr="00F12D3B" w:rsidTr="00D84A90">
      <w:trPr>
        <w:cantSplit/>
        <w:trHeight w:hRule="exact" w:val="936"/>
      </w:trPr>
      <w:tc>
        <w:tcPr>
          <w:tcW w:w="0" w:type="auto"/>
          <w:tcBorders>
            <w:bottom w:val="single" w:sz="4" w:space="0" w:color="auto"/>
          </w:tcBorders>
        </w:tcPr>
        <w:p w:rsidR="00D1169A" w:rsidRPr="00F12D3B" w:rsidRDefault="00F12D3B" w:rsidP="00C27B1F">
          <w:pPr>
            <w:pStyle w:val="DokumententypDatum"/>
            <w:rPr>
              <w:lang w:val="en-US"/>
            </w:rPr>
          </w:pPr>
          <w:r w:rsidRPr="00F12D3B">
            <w:rPr>
              <w:lang w:val="en-US"/>
            </w:rPr>
            <w:t>Media release</w:t>
          </w:r>
        </w:p>
        <w:p w:rsidR="00D1169A" w:rsidRPr="00F12D3B" w:rsidRDefault="001D7AA8" w:rsidP="000834BC">
          <w:pPr>
            <w:pStyle w:val="DokumententypDatum"/>
            <w:rPr>
              <w:lang w:val="en-US"/>
            </w:rPr>
          </w:pPr>
          <w:r>
            <w:rPr>
              <w:lang w:val="en-US"/>
            </w:rPr>
            <w:t>4</w:t>
          </w:r>
          <w:r w:rsidR="00D1169A" w:rsidRPr="00F12D3B">
            <w:rPr>
              <w:lang w:val="en-US"/>
            </w:rPr>
            <w:t xml:space="preserve"> </w:t>
          </w:r>
          <w:r w:rsidR="000834BC">
            <w:rPr>
              <w:lang w:val="en-US"/>
            </w:rPr>
            <w:t>August</w:t>
          </w:r>
          <w:r w:rsidR="00D1169A" w:rsidRPr="00F12D3B">
            <w:rPr>
              <w:lang w:val="en-US"/>
            </w:rPr>
            <w:t xml:space="preserve"> 2016</w:t>
          </w:r>
        </w:p>
      </w:tc>
      <w:sdt>
        <w:sdtPr>
          <w:rPr>
            <w:lang w:val="en-US"/>
          </w:rPr>
          <w:alias w:val="Logo"/>
          <w:tag w:val="Logo"/>
          <w:id w:val="-225680390"/>
        </w:sdtPr>
        <w:sdtEndPr/>
        <w:sdtContent>
          <w:tc>
            <w:tcPr>
              <w:tcW w:w="3780" w:type="dxa"/>
              <w:tcBorders>
                <w:bottom w:val="single" w:sz="4" w:space="0" w:color="auto"/>
              </w:tcBorders>
            </w:tcPr>
            <w:p w:rsidR="00D1169A" w:rsidRPr="00F12D3B" w:rsidRDefault="00D1169A" w:rsidP="00216D8F">
              <w:pPr>
                <w:pStyle w:val="Header"/>
                <w:jc w:val="right"/>
                <w:rPr>
                  <w:lang w:val="en-US"/>
                </w:rPr>
              </w:pPr>
              <w:r w:rsidRPr="00F12D3B">
                <w:rPr>
                  <w:noProof/>
                  <w:lang w:eastAsia="de-DE"/>
                </w:rPr>
                <w:drawing>
                  <wp:inline distT="0" distB="0" distL="0" distR="0" wp14:anchorId="2B6E162E" wp14:editId="3955B030">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D1169A" w:rsidRPr="00F12D3B" w:rsidRDefault="00D1169A"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69A" w:rsidRPr="00F023F2" w:rsidRDefault="00D1169A"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851"/>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65E"/>
    <w:rsid w:val="00004831"/>
    <w:rsid w:val="00014B95"/>
    <w:rsid w:val="000171B3"/>
    <w:rsid w:val="00024C52"/>
    <w:rsid w:val="00025DDF"/>
    <w:rsid w:val="00043721"/>
    <w:rsid w:val="00070F29"/>
    <w:rsid w:val="000834BC"/>
    <w:rsid w:val="00093B94"/>
    <w:rsid w:val="000A181B"/>
    <w:rsid w:val="000A7220"/>
    <w:rsid w:val="000B6313"/>
    <w:rsid w:val="000C6BB8"/>
    <w:rsid w:val="000D305E"/>
    <w:rsid w:val="000D5C45"/>
    <w:rsid w:val="0010499D"/>
    <w:rsid w:val="0013172E"/>
    <w:rsid w:val="00146552"/>
    <w:rsid w:val="00155CE3"/>
    <w:rsid w:val="00157519"/>
    <w:rsid w:val="00190A7B"/>
    <w:rsid w:val="00194AFD"/>
    <w:rsid w:val="001A0596"/>
    <w:rsid w:val="001D7AA8"/>
    <w:rsid w:val="001F6433"/>
    <w:rsid w:val="00212A1D"/>
    <w:rsid w:val="00216D8F"/>
    <w:rsid w:val="00227A29"/>
    <w:rsid w:val="00243CFB"/>
    <w:rsid w:val="00266971"/>
    <w:rsid w:val="002815DB"/>
    <w:rsid w:val="002951E9"/>
    <w:rsid w:val="002A5BBF"/>
    <w:rsid w:val="002D1513"/>
    <w:rsid w:val="002D5D1D"/>
    <w:rsid w:val="002E38A4"/>
    <w:rsid w:val="00301905"/>
    <w:rsid w:val="00302486"/>
    <w:rsid w:val="00304032"/>
    <w:rsid w:val="00320CF9"/>
    <w:rsid w:val="003426B7"/>
    <w:rsid w:val="00372479"/>
    <w:rsid w:val="003759A4"/>
    <w:rsid w:val="00380AC8"/>
    <w:rsid w:val="003B186B"/>
    <w:rsid w:val="003D6A8D"/>
    <w:rsid w:val="003D784D"/>
    <w:rsid w:val="0040612D"/>
    <w:rsid w:val="00406BBA"/>
    <w:rsid w:val="004176D9"/>
    <w:rsid w:val="004452EC"/>
    <w:rsid w:val="00450A95"/>
    <w:rsid w:val="004542C9"/>
    <w:rsid w:val="00472A48"/>
    <w:rsid w:val="00474DAE"/>
    <w:rsid w:val="004C558E"/>
    <w:rsid w:val="005143BF"/>
    <w:rsid w:val="00517B43"/>
    <w:rsid w:val="0054301E"/>
    <w:rsid w:val="00553C89"/>
    <w:rsid w:val="005B7A51"/>
    <w:rsid w:val="005F6CA4"/>
    <w:rsid w:val="00601F60"/>
    <w:rsid w:val="0060642D"/>
    <w:rsid w:val="00652501"/>
    <w:rsid w:val="006527DE"/>
    <w:rsid w:val="00664AA6"/>
    <w:rsid w:val="0067015D"/>
    <w:rsid w:val="00676DB2"/>
    <w:rsid w:val="0069114F"/>
    <w:rsid w:val="006962C9"/>
    <w:rsid w:val="006E1766"/>
    <w:rsid w:val="007043AD"/>
    <w:rsid w:val="00717F60"/>
    <w:rsid w:val="00737B4D"/>
    <w:rsid w:val="007736FB"/>
    <w:rsid w:val="00794908"/>
    <w:rsid w:val="007D7D6C"/>
    <w:rsid w:val="007F5D94"/>
    <w:rsid w:val="007F76BE"/>
    <w:rsid w:val="008141C6"/>
    <w:rsid w:val="008274A8"/>
    <w:rsid w:val="00846F08"/>
    <w:rsid w:val="00861B30"/>
    <w:rsid w:val="00865B5C"/>
    <w:rsid w:val="00877C69"/>
    <w:rsid w:val="0088065E"/>
    <w:rsid w:val="008825C4"/>
    <w:rsid w:val="00884946"/>
    <w:rsid w:val="008979FA"/>
    <w:rsid w:val="008A6DF6"/>
    <w:rsid w:val="008E248D"/>
    <w:rsid w:val="00905ED6"/>
    <w:rsid w:val="0092021F"/>
    <w:rsid w:val="00930E1D"/>
    <w:rsid w:val="00932662"/>
    <w:rsid w:val="00940814"/>
    <w:rsid w:val="009409DB"/>
    <w:rsid w:val="00961552"/>
    <w:rsid w:val="00965A9E"/>
    <w:rsid w:val="00977185"/>
    <w:rsid w:val="00994AE3"/>
    <w:rsid w:val="009A336E"/>
    <w:rsid w:val="00A34EF0"/>
    <w:rsid w:val="00AA6B2D"/>
    <w:rsid w:val="00AB24B3"/>
    <w:rsid w:val="00AD7F3F"/>
    <w:rsid w:val="00AE40CE"/>
    <w:rsid w:val="00AE72C7"/>
    <w:rsid w:val="00B10D2E"/>
    <w:rsid w:val="00B2196E"/>
    <w:rsid w:val="00B458C3"/>
    <w:rsid w:val="00B54A1A"/>
    <w:rsid w:val="00B61B75"/>
    <w:rsid w:val="00B63108"/>
    <w:rsid w:val="00BC3962"/>
    <w:rsid w:val="00BE737F"/>
    <w:rsid w:val="00BF1CF1"/>
    <w:rsid w:val="00BF5E7D"/>
    <w:rsid w:val="00C27B1F"/>
    <w:rsid w:val="00C32234"/>
    <w:rsid w:val="00C33069"/>
    <w:rsid w:val="00C41D14"/>
    <w:rsid w:val="00C45112"/>
    <w:rsid w:val="00C53EB0"/>
    <w:rsid w:val="00C850D9"/>
    <w:rsid w:val="00CA68AB"/>
    <w:rsid w:val="00CC070E"/>
    <w:rsid w:val="00CD6DD4"/>
    <w:rsid w:val="00CE4868"/>
    <w:rsid w:val="00CE58B4"/>
    <w:rsid w:val="00CE7391"/>
    <w:rsid w:val="00D1169A"/>
    <w:rsid w:val="00D1641C"/>
    <w:rsid w:val="00D30C7B"/>
    <w:rsid w:val="00D30CD7"/>
    <w:rsid w:val="00D40F89"/>
    <w:rsid w:val="00D476CA"/>
    <w:rsid w:val="00D60A45"/>
    <w:rsid w:val="00D668DD"/>
    <w:rsid w:val="00D84A90"/>
    <w:rsid w:val="00DA7921"/>
    <w:rsid w:val="00DB5686"/>
    <w:rsid w:val="00DB7030"/>
    <w:rsid w:val="00DD2EB7"/>
    <w:rsid w:val="00DE68C1"/>
    <w:rsid w:val="00DE7080"/>
    <w:rsid w:val="00DE7F9D"/>
    <w:rsid w:val="00DF45D0"/>
    <w:rsid w:val="00DF69B2"/>
    <w:rsid w:val="00E11D93"/>
    <w:rsid w:val="00E12C6F"/>
    <w:rsid w:val="00E233CD"/>
    <w:rsid w:val="00E32ED4"/>
    <w:rsid w:val="00E33022"/>
    <w:rsid w:val="00E37DC0"/>
    <w:rsid w:val="00E467DF"/>
    <w:rsid w:val="00E66A33"/>
    <w:rsid w:val="00E85D78"/>
    <w:rsid w:val="00E925F1"/>
    <w:rsid w:val="00E9431C"/>
    <w:rsid w:val="00EA4AF9"/>
    <w:rsid w:val="00ED6624"/>
    <w:rsid w:val="00EE1866"/>
    <w:rsid w:val="00EF3E60"/>
    <w:rsid w:val="00F023F2"/>
    <w:rsid w:val="00F12D3B"/>
    <w:rsid w:val="00F14CA1"/>
    <w:rsid w:val="00F2428B"/>
    <w:rsid w:val="00F2515E"/>
    <w:rsid w:val="00F258DB"/>
    <w:rsid w:val="00F305D0"/>
    <w:rsid w:val="00F50662"/>
    <w:rsid w:val="00F70D67"/>
    <w:rsid w:val="00FB7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9A336E"/>
    <w:rPr>
      <w:sz w:val="16"/>
      <w:szCs w:val="16"/>
    </w:rPr>
  </w:style>
  <w:style w:type="paragraph" w:styleId="CommentText">
    <w:name w:val="annotation text"/>
    <w:basedOn w:val="Normal"/>
    <w:link w:val="CommentTextChar"/>
    <w:uiPriority w:val="99"/>
    <w:semiHidden/>
    <w:unhideWhenUsed/>
    <w:rsid w:val="009A336E"/>
    <w:pPr>
      <w:spacing w:line="240" w:lineRule="auto"/>
    </w:pPr>
    <w:rPr>
      <w:sz w:val="20"/>
    </w:rPr>
  </w:style>
  <w:style w:type="character" w:customStyle="1" w:styleId="CommentTextChar">
    <w:name w:val="Comment Text Char"/>
    <w:basedOn w:val="DefaultParagraphFont"/>
    <w:link w:val="CommentText"/>
    <w:uiPriority w:val="99"/>
    <w:semiHidden/>
    <w:rsid w:val="009A336E"/>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A336E"/>
    <w:rPr>
      <w:b/>
      <w:bCs/>
    </w:rPr>
  </w:style>
  <w:style w:type="character" w:customStyle="1" w:styleId="CommentSubjectChar">
    <w:name w:val="Comment Subject Char"/>
    <w:basedOn w:val="CommentTextChar"/>
    <w:link w:val="CommentSubject"/>
    <w:uiPriority w:val="99"/>
    <w:semiHidden/>
    <w:rsid w:val="009A336E"/>
    <w:rPr>
      <w:rFonts w:ascii="E+H Serif" w:hAnsi="E+H Serif"/>
      <w:b/>
      <w:bCs/>
      <w:color w:val="000000" w:themeColor="text1"/>
      <w:lang w:val="de-DE"/>
    </w:rPr>
  </w:style>
  <w:style w:type="character" w:styleId="Hyperlink">
    <w:name w:val="Hyperlink"/>
    <w:basedOn w:val="DefaultParagraphFont"/>
    <w:uiPriority w:val="99"/>
    <w:unhideWhenUsed/>
    <w:rsid w:val="00D30C7B"/>
    <w:rPr>
      <w:color w:val="0000FF" w:themeColor="hyperlink"/>
      <w:u w:val="single"/>
    </w:rPr>
  </w:style>
  <w:style w:type="character" w:styleId="FollowedHyperlink">
    <w:name w:val="FollowedHyperlink"/>
    <w:basedOn w:val="DefaultParagraphFont"/>
    <w:uiPriority w:val="99"/>
    <w:semiHidden/>
    <w:unhideWhenUsed/>
    <w:rsid w:val="0054301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9A336E"/>
    <w:rPr>
      <w:sz w:val="16"/>
      <w:szCs w:val="16"/>
    </w:rPr>
  </w:style>
  <w:style w:type="paragraph" w:styleId="CommentText">
    <w:name w:val="annotation text"/>
    <w:basedOn w:val="Normal"/>
    <w:link w:val="CommentTextChar"/>
    <w:uiPriority w:val="99"/>
    <w:semiHidden/>
    <w:unhideWhenUsed/>
    <w:rsid w:val="009A336E"/>
    <w:pPr>
      <w:spacing w:line="240" w:lineRule="auto"/>
    </w:pPr>
    <w:rPr>
      <w:sz w:val="20"/>
    </w:rPr>
  </w:style>
  <w:style w:type="character" w:customStyle="1" w:styleId="CommentTextChar">
    <w:name w:val="Comment Text Char"/>
    <w:basedOn w:val="DefaultParagraphFont"/>
    <w:link w:val="CommentText"/>
    <w:uiPriority w:val="99"/>
    <w:semiHidden/>
    <w:rsid w:val="009A336E"/>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9A336E"/>
    <w:rPr>
      <w:b/>
      <w:bCs/>
    </w:rPr>
  </w:style>
  <w:style w:type="character" w:customStyle="1" w:styleId="CommentSubjectChar">
    <w:name w:val="Comment Subject Char"/>
    <w:basedOn w:val="CommentTextChar"/>
    <w:link w:val="CommentSubject"/>
    <w:uiPriority w:val="99"/>
    <w:semiHidden/>
    <w:rsid w:val="009A336E"/>
    <w:rPr>
      <w:rFonts w:ascii="E+H Serif" w:hAnsi="E+H Serif"/>
      <w:b/>
      <w:bCs/>
      <w:color w:val="000000" w:themeColor="text1"/>
      <w:lang w:val="de-DE"/>
    </w:rPr>
  </w:style>
  <w:style w:type="character" w:styleId="Hyperlink">
    <w:name w:val="Hyperlink"/>
    <w:basedOn w:val="DefaultParagraphFont"/>
    <w:uiPriority w:val="99"/>
    <w:unhideWhenUsed/>
    <w:rsid w:val="00D30C7B"/>
    <w:rPr>
      <w:color w:val="0000FF" w:themeColor="hyperlink"/>
      <w:u w:val="single"/>
    </w:rPr>
  </w:style>
  <w:style w:type="character" w:styleId="FollowedHyperlink">
    <w:name w:val="FollowedHyperlink"/>
    <w:basedOn w:val="DefaultParagraphFont"/>
    <w:uiPriority w:val="99"/>
    <w:semiHidden/>
    <w:unhideWhenUsed/>
    <w:rsid w:val="005430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endress.com" TargetMode="External"/><Relationship Id="rId2" Type="http://schemas.microsoft.com/office/2007/relationships/stylesWithEffects" Target="stylesWithEffects.xml"/><Relationship Id="rId16" Type="http://schemas.openxmlformats.org/officeDocument/2006/relationships/hyperlink" Target="http://www.endress.com/en/media-center/news-and-press-releases"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endress.com/en/Field-instruments-overview/liquid-analysis-product-overview"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974</Words>
  <Characters>6139</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World leader in liquid analysis</vt:lpstr>
      <vt:lpstr>World leader in liquid analysis</vt:lpstr>
    </vt:vector>
  </TitlesOfParts>
  <Company>Endress+Hauser</Company>
  <LinksUpToDate>false</LinksUpToDate>
  <CharactersWithSpaces>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leader in liquid analysis</dc:title>
  <dc:creator>Endress+Hauser</dc:creator>
  <cp:keywords>Media release</cp:keywords>
  <cp:lastModifiedBy>Martin Raab</cp:lastModifiedBy>
  <cp:revision>12</cp:revision>
  <cp:lastPrinted>2016-08-03T07:52:00Z</cp:lastPrinted>
  <dcterms:created xsi:type="dcterms:W3CDTF">2016-07-28T15:38:00Z</dcterms:created>
  <dcterms:modified xsi:type="dcterms:W3CDTF">2016-08-03T07:52:00Z</dcterms:modified>
</cp:coreProperties>
</file>